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927" w:rsidRPr="005820D7" w:rsidRDefault="00713927" w:rsidP="005820D7">
      <w:pPr>
        <w:shd w:val="clear" w:color="auto" w:fill="FFFFFF"/>
        <w:spacing w:after="0" w:line="240" w:lineRule="auto"/>
        <w:jc w:val="center"/>
        <w:rPr>
          <w:rFonts w:ascii="Garamond" w:eastAsia="Times New Roman" w:hAnsi="Garamond" w:cs="Arial"/>
          <w:b/>
          <w:bCs/>
          <w:color w:val="000000"/>
          <w:sz w:val="24"/>
          <w:szCs w:val="24"/>
          <w:lang w:val="fr-FR" w:eastAsia="it-IT"/>
        </w:rPr>
      </w:pPr>
      <w:r w:rsidRPr="005820D7">
        <w:rPr>
          <w:rFonts w:ascii="Garamond" w:eastAsia="Times New Roman" w:hAnsi="Garamond" w:cs="Arial"/>
          <w:b/>
          <w:bCs/>
          <w:color w:val="000000"/>
          <w:sz w:val="24"/>
          <w:szCs w:val="24"/>
          <w:lang w:val="fr-FR" w:eastAsia="it-IT"/>
        </w:rPr>
        <w:t xml:space="preserve">PETIT LEXIQUE </w:t>
      </w:r>
      <w:r w:rsidR="005820D7" w:rsidRPr="005820D7">
        <w:rPr>
          <w:rFonts w:ascii="Garamond" w:eastAsia="Times New Roman" w:hAnsi="Garamond" w:cs="Arial"/>
          <w:b/>
          <w:bCs/>
          <w:color w:val="000000"/>
          <w:sz w:val="24"/>
          <w:szCs w:val="24"/>
          <w:lang w:val="fr-FR" w:eastAsia="it-IT"/>
        </w:rPr>
        <w:t>COLONIAL</w:t>
      </w:r>
    </w:p>
    <w:p w:rsidR="00713927" w:rsidRPr="005820D7" w:rsidRDefault="00713927" w:rsidP="00713927">
      <w:pPr>
        <w:shd w:val="clear" w:color="auto" w:fill="FFFFFF"/>
        <w:spacing w:after="0" w:line="240" w:lineRule="auto"/>
        <w:jc w:val="both"/>
        <w:rPr>
          <w:rFonts w:ascii="Garamond" w:eastAsia="Times New Roman" w:hAnsi="Garamond" w:cs="Arial"/>
          <w:b/>
          <w:bCs/>
          <w:color w:val="000000"/>
          <w:sz w:val="24"/>
          <w:szCs w:val="24"/>
          <w:lang w:val="fr-FR" w:eastAsia="it-IT"/>
        </w:rPr>
      </w:pPr>
    </w:p>
    <w:p w:rsidR="00713927" w:rsidRPr="005820D7" w:rsidRDefault="00713927" w:rsidP="00713927">
      <w:pPr>
        <w:shd w:val="clear" w:color="auto" w:fill="FFFFFF"/>
        <w:spacing w:after="0" w:line="240" w:lineRule="auto"/>
        <w:jc w:val="both"/>
        <w:rPr>
          <w:rFonts w:ascii="Garamond" w:eastAsia="Times New Roman" w:hAnsi="Garamond" w:cs="Arial"/>
          <w:b/>
          <w:bCs/>
          <w:color w:val="000000"/>
          <w:sz w:val="24"/>
          <w:szCs w:val="24"/>
          <w:lang w:val="fr-FR" w:eastAsia="it-IT"/>
        </w:rPr>
      </w:pPr>
      <w:r w:rsidRPr="005820D7">
        <w:rPr>
          <w:rFonts w:ascii="Garamond" w:eastAsia="Times New Roman" w:hAnsi="Garamond" w:cs="Arial"/>
          <w:b/>
          <w:bCs/>
          <w:color w:val="000000"/>
          <w:sz w:val="24"/>
          <w:szCs w:val="24"/>
          <w:lang w:val="fr-FR" w:eastAsia="it-IT"/>
        </w:rPr>
        <w:t>AUTOCHTONE, adj.</w:t>
      </w:r>
    </w:p>
    <w:p w:rsidR="00713927" w:rsidRPr="005820D7" w:rsidRDefault="00713927" w:rsidP="00713927">
      <w:pPr>
        <w:shd w:val="clear" w:color="auto" w:fill="FFFFFF"/>
        <w:spacing w:after="0" w:line="240" w:lineRule="auto"/>
        <w:jc w:val="both"/>
        <w:rPr>
          <w:rFonts w:ascii="Garamond" w:eastAsia="Times New Roman" w:hAnsi="Garamond" w:cs="Arial"/>
          <w:b/>
          <w:bCs/>
          <w:color w:val="000000"/>
          <w:sz w:val="24"/>
          <w:szCs w:val="24"/>
          <w:lang w:val="fr-FR" w:eastAsia="it-IT"/>
        </w:rPr>
      </w:pPr>
    </w:p>
    <w:p w:rsidR="00713927" w:rsidRPr="00713927" w:rsidRDefault="00713927" w:rsidP="00713927">
      <w:pPr>
        <w:shd w:val="clear" w:color="auto" w:fill="FFFFFF"/>
        <w:spacing w:after="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b/>
          <w:bCs/>
          <w:color w:val="000000"/>
          <w:sz w:val="24"/>
          <w:szCs w:val="24"/>
          <w:lang w:val="fr-FR" w:eastAsia="it-IT"/>
        </w:rPr>
        <w:t>A.−</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Rare.</w:t>
      </w:r>
      <w:r w:rsidRPr="005820D7">
        <w:rPr>
          <w:rFonts w:ascii="Garamond" w:eastAsia="Times New Roman" w:hAnsi="Garamond" w:cs="Arial"/>
          <w:color w:val="000000"/>
          <w:sz w:val="24"/>
          <w:szCs w:val="24"/>
          <w:lang w:val="fr-FR" w:eastAsia="it-IT"/>
        </w:rPr>
        <w:t> Qui est issu, sorti de la terre (même), du sol.</w:t>
      </w:r>
    </w:p>
    <w:p w:rsidR="00713927" w:rsidRPr="00713927" w:rsidRDefault="00713927" w:rsidP="00713927">
      <w:pPr>
        <w:shd w:val="clear" w:color="auto" w:fill="FFFFFF"/>
        <w:spacing w:after="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b/>
          <w:bCs/>
          <w:color w:val="000000"/>
          <w:sz w:val="24"/>
          <w:szCs w:val="24"/>
          <w:lang w:val="fr-FR" w:eastAsia="it-IT"/>
        </w:rPr>
        <w:t>1.</w:t>
      </w:r>
      <w:r w:rsidRPr="005820D7">
        <w:rPr>
          <w:rFonts w:ascii="Garamond" w:eastAsia="Times New Roman" w:hAnsi="Garamond" w:cs="Arial"/>
          <w:color w:val="000000"/>
          <w:sz w:val="24"/>
          <w:szCs w:val="24"/>
          <w:lang w:val="fr-FR" w:eastAsia="it-IT"/>
        </w:rPr>
        <w:t> [En parlant de plantes, en partic. de la vigne] </w:t>
      </w:r>
      <w:r w:rsidRPr="00713927">
        <w:rPr>
          <w:rFonts w:ascii="Garamond" w:eastAsia="Times New Roman" w:hAnsi="Garamond" w:cs="Arial"/>
          <w:color w:val="000000"/>
          <w:sz w:val="24"/>
          <w:szCs w:val="24"/>
          <w:lang w:val="fr-FR" w:eastAsia="it-IT"/>
        </w:rPr>
        <w:t>:</w:t>
      </w:r>
    </w:p>
    <w:p w:rsidR="00713927" w:rsidRPr="00713927" w:rsidRDefault="00713927" w:rsidP="00713927">
      <w:pPr>
        <w:shd w:val="clear" w:color="auto" w:fill="FFFFFF"/>
        <w:spacing w:after="6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color w:val="000000"/>
          <w:sz w:val="24"/>
          <w:szCs w:val="24"/>
          <w:lang w:val="fr-FR" w:eastAsia="it-IT"/>
        </w:rPr>
        <w:t>1. ... je l'ai dit, notre vigne est toujours menacée. On le sait, les vieux </w:t>
      </w:r>
      <w:r w:rsidRPr="005820D7">
        <w:rPr>
          <w:rFonts w:ascii="Garamond" w:eastAsia="Times New Roman" w:hAnsi="Garamond" w:cs="Arial"/>
          <w:i/>
          <w:iCs/>
          <w:color w:val="000000"/>
          <w:sz w:val="24"/>
          <w:szCs w:val="24"/>
          <w:lang w:val="fr-FR" w:eastAsia="it-IT"/>
        </w:rPr>
        <w:t>plants </w:t>
      </w:r>
      <w:r w:rsidRPr="005820D7">
        <w:rPr>
          <w:rFonts w:ascii="Garamond" w:eastAsia="Times New Roman" w:hAnsi="Garamond" w:cs="Arial"/>
          <w:b/>
          <w:bCs/>
          <w:color w:val="000000"/>
          <w:sz w:val="24"/>
          <w:szCs w:val="24"/>
          <w:lang w:val="fr-FR" w:eastAsia="it-IT"/>
        </w:rPr>
        <w:t>autochtones</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purs de souche, </w:t>
      </w:r>
      <w:r w:rsidRPr="005820D7">
        <w:rPr>
          <w:rFonts w:ascii="Garamond" w:eastAsia="Times New Roman" w:hAnsi="Garamond" w:cs="Arial"/>
          <w:color w:val="000000"/>
          <w:sz w:val="24"/>
          <w:szCs w:val="24"/>
          <w:lang w:val="fr-FR" w:eastAsia="it-IT"/>
        </w:rPr>
        <w:t>ont péri. Le vignoble français est reconstitué aujourd'hui soit en racinés-greffés, soit en hybrides. </w:t>
      </w:r>
      <w:r w:rsidRPr="005820D7">
        <w:rPr>
          <w:rFonts w:ascii="Garamond" w:eastAsia="Times New Roman" w:hAnsi="Garamond" w:cs="Arial"/>
          <w:smallCaps/>
          <w:color w:val="000000"/>
          <w:sz w:val="24"/>
          <w:szCs w:val="24"/>
          <w:lang w:val="fr-FR" w:eastAsia="it-IT"/>
        </w:rPr>
        <w:t>Pesquidoux</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Le Livre de raison,</w:t>
      </w:r>
      <w:r w:rsidRPr="005820D7">
        <w:rPr>
          <w:rFonts w:ascii="Garamond" w:eastAsia="Times New Roman" w:hAnsi="Garamond" w:cs="Arial"/>
          <w:color w:val="000000"/>
          <w:sz w:val="24"/>
          <w:szCs w:val="24"/>
          <w:lang w:val="fr-FR" w:eastAsia="it-IT"/>
        </w:rPr>
        <w:t>1925, p. 73.</w:t>
      </w:r>
    </w:p>
    <w:p w:rsidR="00713927" w:rsidRPr="00713927" w:rsidRDefault="00713927" w:rsidP="00713927">
      <w:pPr>
        <w:shd w:val="clear" w:color="auto" w:fill="FFFFFF"/>
        <w:spacing w:after="0" w:line="240" w:lineRule="auto"/>
        <w:jc w:val="both"/>
        <w:rPr>
          <w:rFonts w:ascii="Garamond" w:eastAsia="Times New Roman" w:hAnsi="Garamond" w:cs="Arial"/>
          <w:color w:val="000000"/>
          <w:sz w:val="24"/>
          <w:szCs w:val="24"/>
          <w:lang w:val="fr-FR" w:eastAsia="it-IT"/>
        </w:rPr>
      </w:pPr>
      <w:r w:rsidRPr="00713927">
        <w:rPr>
          <w:rFonts w:ascii="Garamond" w:eastAsia="Times New Roman" w:hAnsi="Garamond" w:cs="Arial"/>
          <w:color w:val="000000"/>
          <w:sz w:val="24"/>
          <w:szCs w:val="24"/>
          <w:lang w:val="fr-FR" w:eastAsia="it-IT"/>
        </w:rPr>
        <w:t>−</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P. plaisant.</w:t>
      </w:r>
      <w:r w:rsidRPr="005820D7">
        <w:rPr>
          <w:rFonts w:ascii="Garamond" w:eastAsia="Times New Roman" w:hAnsi="Garamond" w:cs="Arial"/>
          <w:color w:val="000000"/>
          <w:sz w:val="24"/>
          <w:szCs w:val="24"/>
          <w:lang w:val="fr-FR" w:eastAsia="it-IT"/>
        </w:rPr>
        <w:t> :</w:t>
      </w:r>
    </w:p>
    <w:p w:rsidR="00713927" w:rsidRPr="00713927" w:rsidRDefault="00713927" w:rsidP="00713927">
      <w:pPr>
        <w:shd w:val="clear" w:color="auto" w:fill="FFFFFF"/>
        <w:spacing w:after="6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color w:val="000000"/>
          <w:sz w:val="24"/>
          <w:szCs w:val="24"/>
          <w:lang w:val="fr-FR" w:eastAsia="it-IT"/>
        </w:rPr>
        <w:t>2. Évidemment il [le frère de Tharaud] regrettait ses pirates! Ceux-là du moins c'était quelque chose qu'on avait vu ici de tout temps, un produit </w:t>
      </w:r>
      <w:r w:rsidRPr="005820D7">
        <w:rPr>
          <w:rFonts w:ascii="Garamond" w:eastAsia="Times New Roman" w:hAnsi="Garamond" w:cs="Arial"/>
          <w:bCs/>
          <w:color w:val="000000"/>
          <w:sz w:val="24"/>
          <w:szCs w:val="24"/>
          <w:lang w:val="fr-FR" w:eastAsia="it-IT"/>
        </w:rPr>
        <w:t>autochtone</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un fruit naturel du sol.</w:t>
      </w:r>
      <w:r w:rsidRPr="005820D7">
        <w:rPr>
          <w:rFonts w:ascii="Garamond" w:eastAsia="Times New Roman" w:hAnsi="Garamond" w:cs="Arial"/>
          <w:color w:val="000000"/>
          <w:sz w:val="24"/>
          <w:szCs w:val="24"/>
          <w:lang w:val="fr-FR" w:eastAsia="it-IT"/>
        </w:rPr>
        <w:t> J. et </w:t>
      </w:r>
      <w:r w:rsidRPr="005820D7">
        <w:rPr>
          <w:rFonts w:ascii="Garamond" w:eastAsia="Times New Roman" w:hAnsi="Garamond" w:cs="Arial"/>
          <w:smallCaps/>
          <w:color w:val="000000"/>
          <w:sz w:val="24"/>
          <w:szCs w:val="24"/>
          <w:lang w:val="fr-FR" w:eastAsia="it-IT"/>
        </w:rPr>
        <w:t>J. Tharaud</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Paris-Saïgon dans l'Azur,</w:t>
      </w:r>
      <w:r w:rsidRPr="005820D7">
        <w:rPr>
          <w:rFonts w:ascii="Garamond" w:eastAsia="Times New Roman" w:hAnsi="Garamond" w:cs="Arial"/>
          <w:color w:val="000000"/>
          <w:sz w:val="24"/>
          <w:szCs w:val="24"/>
          <w:lang w:val="fr-FR" w:eastAsia="it-IT"/>
        </w:rPr>
        <w:t>1932, p. 235.</w:t>
      </w:r>
    </w:p>
    <w:p w:rsidR="00713927" w:rsidRPr="00713927" w:rsidRDefault="00713927" w:rsidP="00713927">
      <w:pPr>
        <w:shd w:val="clear" w:color="auto" w:fill="FFFFFF"/>
        <w:spacing w:after="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b/>
          <w:bCs/>
          <w:color w:val="000000"/>
          <w:sz w:val="24"/>
          <w:szCs w:val="24"/>
          <w:lang w:val="fr-FR" w:eastAsia="it-IT"/>
        </w:rPr>
        <w:t>2.</w:t>
      </w:r>
      <w:r w:rsidRPr="005820D7">
        <w:rPr>
          <w:rFonts w:ascii="Garamond" w:eastAsia="Times New Roman" w:hAnsi="Garamond" w:cs="Arial"/>
          <w:color w:val="000000"/>
          <w:sz w:val="24"/>
          <w:szCs w:val="24"/>
          <w:lang w:val="fr-FR" w:eastAsia="it-IT"/>
        </w:rPr>
        <w:t> [En parlant d'un homme] </w:t>
      </w:r>
      <w:r w:rsidRPr="005820D7">
        <w:rPr>
          <w:rFonts w:ascii="Garamond" w:eastAsia="Times New Roman" w:hAnsi="Garamond" w:cs="Arial"/>
          <w:i/>
          <w:iCs/>
          <w:color w:val="000000"/>
          <w:sz w:val="24"/>
          <w:szCs w:val="24"/>
          <w:lang w:val="fr-FR" w:eastAsia="it-IT"/>
        </w:rPr>
        <w:t>Vx, littér.</w:t>
      </w:r>
      <w:r w:rsidRPr="005820D7">
        <w:rPr>
          <w:rFonts w:ascii="Garamond" w:eastAsia="Times New Roman" w:hAnsi="Garamond" w:cs="Arial"/>
          <w:color w:val="000000"/>
          <w:sz w:val="24"/>
          <w:szCs w:val="24"/>
          <w:lang w:val="fr-FR" w:eastAsia="it-IT"/>
        </w:rPr>
        <w:t> :</w:t>
      </w:r>
    </w:p>
    <w:p w:rsidR="00713927" w:rsidRPr="00713927" w:rsidRDefault="00713927" w:rsidP="00713927">
      <w:pPr>
        <w:shd w:val="clear" w:color="auto" w:fill="FFFFFF"/>
        <w:spacing w:after="6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color w:val="000000"/>
          <w:sz w:val="24"/>
          <w:szCs w:val="24"/>
          <w:lang w:val="fr-FR" w:eastAsia="it-IT"/>
        </w:rPr>
        <w:t>3. Les premiers Italiens doivent avoir été les </w:t>
      </w:r>
      <w:r w:rsidRPr="005820D7">
        <w:rPr>
          <w:rFonts w:ascii="Garamond" w:eastAsia="Times New Roman" w:hAnsi="Garamond" w:cs="Arial"/>
          <w:i/>
          <w:iCs/>
          <w:color w:val="000000"/>
          <w:sz w:val="24"/>
          <w:szCs w:val="24"/>
          <w:lang w:val="fr-FR" w:eastAsia="it-IT"/>
        </w:rPr>
        <w:t>opici, hommes de la terre</w:t>
      </w:r>
      <w:r w:rsidRPr="005820D7">
        <w:rPr>
          <w:rFonts w:ascii="Garamond" w:eastAsia="Times New Roman" w:hAnsi="Garamond" w:cs="Arial"/>
          <w:color w:val="000000"/>
          <w:sz w:val="24"/>
          <w:szCs w:val="24"/>
          <w:lang w:val="fr-FR" w:eastAsia="it-IT"/>
        </w:rPr>
        <w:t> (ops), </w:t>
      </w:r>
      <w:r w:rsidRPr="005820D7">
        <w:rPr>
          <w:rFonts w:ascii="Garamond" w:eastAsia="Times New Roman" w:hAnsi="Garamond" w:cs="Arial"/>
          <w:bCs/>
          <w:color w:val="000000"/>
          <w:sz w:val="24"/>
          <w:szCs w:val="24"/>
          <w:lang w:val="fr-FR" w:eastAsia="it-IT"/>
        </w:rPr>
        <w:t>autochtones</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aborigènes.</w:t>
      </w:r>
      <w:r w:rsidRPr="005820D7">
        <w:rPr>
          <w:rFonts w:ascii="Garamond" w:eastAsia="Times New Roman" w:hAnsi="Garamond" w:cs="Arial"/>
          <w:smallCaps/>
          <w:color w:val="000000"/>
          <w:sz w:val="24"/>
          <w:szCs w:val="24"/>
          <w:lang w:val="fr-FR" w:eastAsia="it-IT"/>
        </w:rPr>
        <w:t>Michelet</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Hist. romaine,</w:t>
      </w:r>
      <w:r w:rsidRPr="005820D7">
        <w:rPr>
          <w:rFonts w:ascii="Garamond" w:eastAsia="Times New Roman" w:hAnsi="Garamond" w:cs="Arial"/>
          <w:color w:val="000000"/>
          <w:sz w:val="24"/>
          <w:szCs w:val="24"/>
          <w:lang w:val="fr-FR" w:eastAsia="it-IT"/>
        </w:rPr>
        <w:t>t. 1, 1831, p. 25.</w:t>
      </w:r>
    </w:p>
    <w:p w:rsidR="00713927" w:rsidRPr="00713927" w:rsidRDefault="00713927" w:rsidP="00713927">
      <w:pPr>
        <w:shd w:val="clear" w:color="auto" w:fill="FFFFFF"/>
        <w:spacing w:after="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b/>
          <w:bCs/>
          <w:color w:val="000000"/>
          <w:sz w:val="24"/>
          <w:szCs w:val="24"/>
          <w:lang w:val="fr-FR" w:eastAsia="it-IT"/>
        </w:rPr>
        <w:t>B.−</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Courant</w:t>
      </w:r>
    </w:p>
    <w:p w:rsidR="00713927" w:rsidRPr="00713927" w:rsidRDefault="00713927" w:rsidP="00713927">
      <w:pPr>
        <w:shd w:val="clear" w:color="auto" w:fill="FFFFFF"/>
        <w:spacing w:after="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b/>
          <w:bCs/>
          <w:color w:val="000000"/>
          <w:sz w:val="24"/>
          <w:szCs w:val="24"/>
          <w:lang w:val="fr-FR" w:eastAsia="it-IT"/>
        </w:rPr>
        <w:t>1.</w:t>
      </w:r>
      <w:r w:rsidRPr="005820D7">
        <w:rPr>
          <w:rFonts w:ascii="Garamond" w:eastAsia="Times New Roman" w:hAnsi="Garamond" w:cs="Arial"/>
          <w:color w:val="000000"/>
          <w:sz w:val="24"/>
          <w:szCs w:val="24"/>
          <w:lang w:val="fr-FR" w:eastAsia="it-IT"/>
        </w:rPr>
        <w:t> Originaire du lieu où il vit.</w:t>
      </w:r>
    </w:p>
    <w:p w:rsidR="00713927" w:rsidRPr="00713927" w:rsidRDefault="00713927" w:rsidP="00713927">
      <w:pPr>
        <w:shd w:val="clear" w:color="auto" w:fill="FFFFFF"/>
        <w:spacing w:after="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b/>
          <w:bCs/>
          <w:color w:val="000000"/>
          <w:sz w:val="24"/>
          <w:szCs w:val="24"/>
          <w:lang w:val="fr-FR" w:eastAsia="it-IT"/>
        </w:rPr>
        <w:t>a)</w:t>
      </w:r>
      <w:r w:rsidRPr="005820D7">
        <w:rPr>
          <w:rFonts w:ascii="Garamond" w:eastAsia="Times New Roman" w:hAnsi="Garamond" w:cs="Arial"/>
          <w:color w:val="000000"/>
          <w:sz w:val="24"/>
          <w:szCs w:val="24"/>
          <w:lang w:val="fr-FR" w:eastAsia="it-IT"/>
        </w:rPr>
        <w:t> [En parlant de races, de peuples, de populations, etc.] </w:t>
      </w:r>
      <w:r w:rsidRPr="00713927">
        <w:rPr>
          <w:rFonts w:ascii="Garamond" w:eastAsia="Times New Roman" w:hAnsi="Garamond" w:cs="Arial"/>
          <w:color w:val="000000"/>
          <w:sz w:val="24"/>
          <w:szCs w:val="24"/>
          <w:lang w:val="fr-FR" w:eastAsia="it-IT"/>
        </w:rPr>
        <w:t>:</w:t>
      </w:r>
    </w:p>
    <w:p w:rsidR="00713927" w:rsidRPr="00713927" w:rsidRDefault="00713927" w:rsidP="00713927">
      <w:pPr>
        <w:shd w:val="clear" w:color="auto" w:fill="FFFFFF"/>
        <w:spacing w:after="6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color w:val="000000"/>
          <w:sz w:val="24"/>
          <w:szCs w:val="24"/>
          <w:lang w:val="fr-FR" w:eastAsia="it-IT"/>
        </w:rPr>
        <w:t>4. Aussi haut que vous remontez dans l'histoire de la Grèce (...) vous trouvez </w:t>
      </w:r>
      <w:r w:rsidRPr="005820D7">
        <w:rPr>
          <w:rFonts w:ascii="Garamond" w:eastAsia="Times New Roman" w:hAnsi="Garamond" w:cs="Arial"/>
          <w:b/>
          <w:bCs/>
          <w:color w:val="000000"/>
          <w:sz w:val="24"/>
          <w:szCs w:val="24"/>
          <w:lang w:val="fr-FR" w:eastAsia="it-IT"/>
        </w:rPr>
        <w:t>autochtone</w:t>
      </w:r>
      <w:r w:rsidRPr="005820D7">
        <w:rPr>
          <w:rFonts w:ascii="Garamond" w:eastAsia="Times New Roman" w:hAnsi="Garamond" w:cs="Arial"/>
          <w:color w:val="000000"/>
          <w:sz w:val="24"/>
          <w:szCs w:val="24"/>
          <w:lang w:val="fr-FR" w:eastAsia="it-IT"/>
        </w:rPr>
        <w:t> ou </w:t>
      </w:r>
      <w:r w:rsidRPr="005820D7">
        <w:rPr>
          <w:rFonts w:ascii="Garamond" w:eastAsia="Times New Roman" w:hAnsi="Garamond" w:cs="Arial"/>
          <w:i/>
          <w:iCs/>
          <w:color w:val="000000"/>
          <w:sz w:val="24"/>
          <w:szCs w:val="24"/>
          <w:lang w:val="fr-FR" w:eastAsia="it-IT"/>
        </w:rPr>
        <w:t>venue d'ailleurs </w:t>
      </w:r>
      <w:r w:rsidRPr="005820D7">
        <w:rPr>
          <w:rFonts w:ascii="Garamond" w:eastAsia="Times New Roman" w:hAnsi="Garamond" w:cs="Arial"/>
          <w:color w:val="000000"/>
          <w:sz w:val="24"/>
          <w:szCs w:val="24"/>
          <w:lang w:val="fr-FR" w:eastAsia="it-IT"/>
        </w:rPr>
        <w:t>à telle ou telle époque, </w:t>
      </w:r>
      <w:r w:rsidRPr="005820D7">
        <w:rPr>
          <w:rFonts w:ascii="Garamond" w:eastAsia="Times New Roman" w:hAnsi="Garamond" w:cs="Arial"/>
          <w:i/>
          <w:iCs/>
          <w:color w:val="000000"/>
          <w:sz w:val="24"/>
          <w:szCs w:val="24"/>
          <w:lang w:val="fr-FR" w:eastAsia="it-IT"/>
        </w:rPr>
        <w:t>une population,</w:t>
      </w:r>
      <w:r w:rsidRPr="005820D7">
        <w:rPr>
          <w:rFonts w:ascii="Garamond" w:eastAsia="Times New Roman" w:hAnsi="Garamond" w:cs="Arial"/>
          <w:color w:val="000000"/>
          <w:sz w:val="24"/>
          <w:szCs w:val="24"/>
          <w:lang w:val="fr-FR" w:eastAsia="it-IT"/>
        </w:rPr>
        <w:t> une sans doute, mais composée de tribus différentes; ... </w:t>
      </w:r>
      <w:r w:rsidRPr="005820D7">
        <w:rPr>
          <w:rFonts w:ascii="Garamond" w:eastAsia="Times New Roman" w:hAnsi="Garamond" w:cs="Arial"/>
          <w:smallCaps/>
          <w:color w:val="000000"/>
          <w:sz w:val="24"/>
          <w:szCs w:val="24"/>
          <w:lang w:val="fr-FR" w:eastAsia="it-IT"/>
        </w:rPr>
        <w:t>Cousin</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Cours d'hist. de la philos. mod.,</w:t>
      </w:r>
      <w:r w:rsidRPr="005820D7">
        <w:rPr>
          <w:rFonts w:ascii="Garamond" w:eastAsia="Times New Roman" w:hAnsi="Garamond" w:cs="Arial"/>
          <w:color w:val="000000"/>
          <w:sz w:val="24"/>
          <w:szCs w:val="24"/>
          <w:lang w:val="fr-FR" w:eastAsia="it-IT"/>
        </w:rPr>
        <w:t>t. 2, 1847, p. 158.</w:t>
      </w:r>
    </w:p>
    <w:p w:rsidR="00713927" w:rsidRPr="00713927" w:rsidRDefault="00713927" w:rsidP="00713927">
      <w:pPr>
        <w:shd w:val="clear" w:color="auto" w:fill="FFFFFF"/>
        <w:spacing w:after="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b/>
          <w:bCs/>
          <w:color w:val="000000"/>
          <w:sz w:val="24"/>
          <w:szCs w:val="24"/>
          <w:lang w:val="fr-FR" w:eastAsia="it-IT"/>
        </w:rPr>
        <w:t>b)</w:t>
      </w:r>
      <w:r w:rsidRPr="005820D7">
        <w:rPr>
          <w:rFonts w:ascii="Garamond" w:eastAsia="Times New Roman" w:hAnsi="Garamond" w:cs="Arial"/>
          <w:color w:val="000000"/>
          <w:sz w:val="24"/>
          <w:szCs w:val="24"/>
          <w:lang w:val="fr-FR" w:eastAsia="it-IT"/>
        </w:rPr>
        <w:t> [En parlant d'une pers.] Originaire du lieu (pays, contrée, région, </w:t>
      </w:r>
      <w:r w:rsidRPr="005820D7">
        <w:rPr>
          <w:rFonts w:ascii="Garamond" w:eastAsia="Times New Roman" w:hAnsi="Garamond" w:cs="Arial"/>
          <w:i/>
          <w:iCs/>
          <w:color w:val="000000"/>
          <w:sz w:val="24"/>
          <w:szCs w:val="24"/>
          <w:lang w:val="fr-FR" w:eastAsia="it-IT"/>
        </w:rPr>
        <w:t>par affaiblissement</w:t>
      </w:r>
      <w:r w:rsidRPr="005820D7">
        <w:rPr>
          <w:rFonts w:ascii="Garamond" w:eastAsia="Times New Roman" w:hAnsi="Garamond" w:cs="Arial"/>
          <w:color w:val="000000"/>
          <w:sz w:val="24"/>
          <w:szCs w:val="24"/>
          <w:lang w:val="fr-FR" w:eastAsia="it-IT"/>
        </w:rPr>
        <w:t> ville, village) où il habite et que ses ancêtres ont également habité :</w:t>
      </w:r>
    </w:p>
    <w:p w:rsidR="00713927" w:rsidRPr="00713927" w:rsidRDefault="00713927" w:rsidP="00713927">
      <w:pPr>
        <w:shd w:val="clear" w:color="auto" w:fill="FFFFFF"/>
        <w:spacing w:after="6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color w:val="000000"/>
          <w:sz w:val="24"/>
          <w:szCs w:val="24"/>
          <w:lang w:val="fr-FR" w:eastAsia="it-IT"/>
        </w:rPr>
        <w:t>5. Entre le projet des Occidentaux ex-colonisateurs et l'immobilité, apparente pour l'Occidental, du fellah s'interposent en fait, et doivent s'interposer même dans l'ordre de la seule productivité économique, les projets des </w:t>
      </w:r>
      <w:r w:rsidRPr="005820D7">
        <w:rPr>
          <w:rFonts w:ascii="Garamond" w:eastAsia="Times New Roman" w:hAnsi="Garamond" w:cs="Arial"/>
          <w:i/>
          <w:iCs/>
          <w:color w:val="000000"/>
          <w:sz w:val="24"/>
          <w:szCs w:val="24"/>
          <w:lang w:val="fr-FR" w:eastAsia="it-IT"/>
        </w:rPr>
        <w:t>élites </w:t>
      </w:r>
      <w:r w:rsidRPr="005820D7">
        <w:rPr>
          <w:rFonts w:ascii="Garamond" w:eastAsia="Times New Roman" w:hAnsi="Garamond" w:cs="Arial"/>
          <w:bCs/>
          <w:color w:val="000000"/>
          <w:sz w:val="24"/>
          <w:szCs w:val="24"/>
          <w:lang w:val="fr-FR" w:eastAsia="it-IT"/>
        </w:rPr>
        <w:t>autochtones</w:t>
      </w:r>
      <w:r w:rsidRPr="005820D7">
        <w:rPr>
          <w:rFonts w:ascii="Garamond" w:eastAsia="Times New Roman" w:hAnsi="Garamond" w:cs="Arial"/>
          <w:color w:val="000000"/>
          <w:sz w:val="24"/>
          <w:szCs w:val="24"/>
          <w:lang w:val="fr-FR" w:eastAsia="it-IT"/>
        </w:rPr>
        <w:t> et </w:t>
      </w:r>
      <w:r w:rsidRPr="005820D7">
        <w:rPr>
          <w:rFonts w:ascii="Garamond" w:eastAsia="Times New Roman" w:hAnsi="Garamond" w:cs="Arial"/>
          <w:i/>
          <w:iCs/>
          <w:color w:val="000000"/>
          <w:sz w:val="24"/>
          <w:szCs w:val="24"/>
          <w:lang w:val="fr-FR" w:eastAsia="it-IT"/>
        </w:rPr>
        <w:t>locales</w:t>
      </w:r>
      <w:r w:rsidRPr="005820D7">
        <w:rPr>
          <w:rFonts w:ascii="Garamond" w:eastAsia="Times New Roman" w:hAnsi="Garamond" w:cs="Arial"/>
          <w:color w:val="000000"/>
          <w:sz w:val="24"/>
          <w:szCs w:val="24"/>
          <w:lang w:val="fr-FR" w:eastAsia="it-IT"/>
        </w:rPr>
        <w:t> qui peuvent seules inventer les temps sociaux, les rythmes et les risques sociologiquement tolérables. </w:t>
      </w:r>
      <w:r w:rsidRPr="005820D7">
        <w:rPr>
          <w:rFonts w:ascii="Garamond" w:eastAsia="Times New Roman" w:hAnsi="Garamond" w:cs="Arial"/>
          <w:smallCaps/>
          <w:color w:val="000000"/>
          <w:sz w:val="24"/>
          <w:szCs w:val="24"/>
          <w:lang w:val="fr-FR" w:eastAsia="it-IT"/>
        </w:rPr>
        <w:t>Perroux</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L'Écon. du XX</w:t>
      </w:r>
      <w:r w:rsidRPr="005820D7">
        <w:rPr>
          <w:rFonts w:ascii="Garamond" w:eastAsia="Times New Roman" w:hAnsi="Garamond" w:cs="Arial"/>
          <w:i/>
          <w:iCs/>
          <w:color w:val="000000"/>
          <w:sz w:val="24"/>
          <w:szCs w:val="24"/>
          <w:vertAlign w:val="superscript"/>
          <w:lang w:val="fr-FR" w:eastAsia="it-IT"/>
        </w:rPr>
        <w:t>e</w:t>
      </w:r>
      <w:r w:rsidRPr="005820D7">
        <w:rPr>
          <w:rFonts w:ascii="Garamond" w:eastAsia="Times New Roman" w:hAnsi="Garamond" w:cs="Arial"/>
          <w:i/>
          <w:iCs/>
          <w:color w:val="000000"/>
          <w:sz w:val="24"/>
          <w:szCs w:val="24"/>
          <w:lang w:val="fr-FR" w:eastAsia="it-IT"/>
        </w:rPr>
        <w:t>s.,</w:t>
      </w:r>
      <w:r w:rsidRPr="005820D7">
        <w:rPr>
          <w:rFonts w:ascii="Garamond" w:eastAsia="Times New Roman" w:hAnsi="Garamond" w:cs="Arial"/>
          <w:color w:val="000000"/>
          <w:sz w:val="24"/>
          <w:szCs w:val="24"/>
          <w:lang w:val="fr-FR" w:eastAsia="it-IT"/>
        </w:rPr>
        <w:t>1964, p. 252.</w:t>
      </w:r>
    </w:p>
    <w:p w:rsidR="00713927" w:rsidRPr="00713927" w:rsidRDefault="00713927" w:rsidP="00713927">
      <w:pPr>
        <w:shd w:val="clear" w:color="auto" w:fill="FFFFFF"/>
        <w:spacing w:after="0" w:line="240" w:lineRule="auto"/>
        <w:jc w:val="both"/>
        <w:rPr>
          <w:rFonts w:ascii="Garamond" w:eastAsia="Times New Roman" w:hAnsi="Garamond" w:cs="Arial"/>
          <w:color w:val="000000"/>
          <w:sz w:val="24"/>
          <w:szCs w:val="24"/>
          <w:lang w:val="fr-FR" w:eastAsia="it-IT"/>
        </w:rPr>
      </w:pPr>
      <w:r w:rsidRPr="00713927">
        <w:rPr>
          <w:rFonts w:ascii="Garamond" w:eastAsia="Times New Roman" w:hAnsi="Garamond" w:cs="Arial"/>
          <w:color w:val="000000"/>
          <w:sz w:val="24"/>
          <w:szCs w:val="24"/>
          <w:lang w:val="fr-FR" w:eastAsia="it-IT"/>
        </w:rPr>
        <w:t>−</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Emploi subst.</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Un, une autochtone.</w:t>
      </w:r>
      <w:r w:rsidRPr="005820D7">
        <w:rPr>
          <w:rFonts w:ascii="Garamond" w:eastAsia="Times New Roman" w:hAnsi="Garamond" w:cs="Arial"/>
          <w:color w:val="000000"/>
          <w:sz w:val="24"/>
          <w:szCs w:val="24"/>
          <w:lang w:val="fr-FR" w:eastAsia="it-IT"/>
        </w:rPr>
        <w:t> Personne née dans le pays même où elle habite, dont les ancêtres ont vécu dans le pays :</w:t>
      </w:r>
    </w:p>
    <w:p w:rsidR="00713927" w:rsidRPr="00713927" w:rsidRDefault="00713927" w:rsidP="00713927">
      <w:pPr>
        <w:shd w:val="clear" w:color="auto" w:fill="FFFFFF"/>
        <w:spacing w:after="6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color w:val="000000"/>
          <w:sz w:val="24"/>
          <w:szCs w:val="24"/>
          <w:lang w:val="fr-FR" w:eastAsia="it-IT"/>
        </w:rPr>
        <w:t>6. Les Blancs n'ont jamais pu gagner le cœur de l'Asie, bien que se cramponnant désespérément à de maigres établissements provisoires en bordure des plages, où ils ouvraient des comptoirs de troc et d'échange sur toute la périphérie de l'immense continent, sans arriver à exterminer ses multitudes d'</w:t>
      </w:r>
      <w:r w:rsidRPr="005820D7">
        <w:rPr>
          <w:rFonts w:ascii="Garamond" w:eastAsia="Times New Roman" w:hAnsi="Garamond" w:cs="Arial"/>
          <w:bCs/>
          <w:color w:val="000000"/>
          <w:sz w:val="24"/>
          <w:szCs w:val="24"/>
          <w:lang w:val="fr-FR" w:eastAsia="it-IT"/>
        </w:rPr>
        <w:t>autochtones</w:t>
      </w:r>
      <w:r w:rsidRPr="005820D7">
        <w:rPr>
          <w:rFonts w:ascii="Garamond" w:eastAsia="Times New Roman" w:hAnsi="Garamond" w:cs="Arial"/>
          <w:color w:val="000000"/>
          <w:sz w:val="24"/>
          <w:szCs w:val="24"/>
          <w:lang w:val="fr-FR" w:eastAsia="it-IT"/>
        </w:rPr>
        <w:t> comme ils ont pu le faire ailleurs, par le fer et par le feu, en Amérique du Nord et en Australie dans les temps modernes, ...</w:t>
      </w:r>
      <w:r w:rsidRPr="005820D7">
        <w:rPr>
          <w:rFonts w:ascii="Garamond" w:eastAsia="Times New Roman" w:hAnsi="Garamond" w:cs="Arial"/>
          <w:smallCaps/>
          <w:color w:val="000000"/>
          <w:sz w:val="24"/>
          <w:szCs w:val="24"/>
          <w:lang w:val="fr-FR" w:eastAsia="it-IT"/>
        </w:rPr>
        <w:t>Cendrars</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Bourlinguer,</w:t>
      </w:r>
      <w:r w:rsidRPr="005820D7">
        <w:rPr>
          <w:rFonts w:ascii="Garamond" w:eastAsia="Times New Roman" w:hAnsi="Garamond" w:cs="Arial"/>
          <w:color w:val="000000"/>
          <w:sz w:val="24"/>
          <w:szCs w:val="24"/>
          <w:lang w:val="fr-FR" w:eastAsia="it-IT"/>
        </w:rPr>
        <w:t>1948, p. 184.</w:t>
      </w:r>
    </w:p>
    <w:p w:rsidR="00713927" w:rsidRPr="00713927" w:rsidRDefault="00713927" w:rsidP="00713927">
      <w:pPr>
        <w:shd w:val="clear" w:color="auto" w:fill="FFFFFF"/>
        <w:spacing w:after="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b/>
          <w:bCs/>
          <w:color w:val="000000"/>
          <w:sz w:val="24"/>
          <w:szCs w:val="24"/>
          <w:lang w:val="fr-FR" w:eastAsia="it-IT"/>
        </w:rPr>
        <w:t>c)</w:t>
      </w:r>
      <w:r w:rsidRPr="005820D7">
        <w:rPr>
          <w:rFonts w:ascii="Garamond" w:eastAsia="Times New Roman" w:hAnsi="Garamond" w:cs="Arial"/>
          <w:color w:val="000000"/>
          <w:sz w:val="24"/>
          <w:szCs w:val="24"/>
          <w:lang w:val="fr-FR" w:eastAsia="it-IT"/>
        </w:rPr>
        <w:t> [En parlant d'un idiome, lang., dial.] Parlé depuis très longtemps dans ce pays, cette région, etc. :</w:t>
      </w:r>
    </w:p>
    <w:p w:rsidR="00713927" w:rsidRPr="00713927" w:rsidRDefault="00713927" w:rsidP="00713927">
      <w:pPr>
        <w:shd w:val="clear" w:color="auto" w:fill="FFFFFF"/>
        <w:spacing w:after="60" w:line="240" w:lineRule="auto"/>
        <w:jc w:val="both"/>
        <w:rPr>
          <w:rFonts w:ascii="Garamond" w:eastAsia="Times New Roman" w:hAnsi="Garamond" w:cs="Arial"/>
          <w:color w:val="000000"/>
          <w:sz w:val="24"/>
          <w:szCs w:val="24"/>
          <w:lang w:eastAsia="it-IT"/>
        </w:rPr>
      </w:pPr>
      <w:r w:rsidRPr="005820D7">
        <w:rPr>
          <w:rFonts w:ascii="Garamond" w:eastAsia="Times New Roman" w:hAnsi="Garamond" w:cs="Arial"/>
          <w:color w:val="000000"/>
          <w:sz w:val="24"/>
          <w:szCs w:val="24"/>
          <w:lang w:val="fr-FR" w:eastAsia="it-IT"/>
        </w:rPr>
        <w:t>7. ... études que j'avais faites, jeune encore, sur une </w:t>
      </w:r>
      <w:r w:rsidRPr="005820D7">
        <w:rPr>
          <w:rFonts w:ascii="Garamond" w:eastAsia="Times New Roman" w:hAnsi="Garamond" w:cs="Arial"/>
          <w:i/>
          <w:iCs/>
          <w:color w:val="000000"/>
          <w:sz w:val="24"/>
          <w:szCs w:val="24"/>
          <w:lang w:val="fr-FR" w:eastAsia="it-IT"/>
        </w:rPr>
        <w:t>langue</w:t>
      </w:r>
      <w:r w:rsidRPr="005820D7">
        <w:rPr>
          <w:rFonts w:ascii="Garamond" w:eastAsia="Times New Roman" w:hAnsi="Garamond" w:cs="Arial"/>
          <w:color w:val="000000"/>
          <w:sz w:val="24"/>
          <w:szCs w:val="24"/>
          <w:lang w:val="fr-FR" w:eastAsia="it-IT"/>
        </w:rPr>
        <w:t> primitive, ou au moins </w:t>
      </w:r>
      <w:r w:rsidRPr="005820D7">
        <w:rPr>
          <w:rFonts w:ascii="Garamond" w:eastAsia="Times New Roman" w:hAnsi="Garamond" w:cs="Arial"/>
          <w:b/>
          <w:bCs/>
          <w:color w:val="000000"/>
          <w:sz w:val="24"/>
          <w:szCs w:val="24"/>
          <w:lang w:val="fr-FR" w:eastAsia="it-IT"/>
        </w:rPr>
        <w:t>autochtone</w:t>
      </w:r>
      <w:r w:rsidRPr="005820D7">
        <w:rPr>
          <w:rFonts w:ascii="Garamond" w:eastAsia="Times New Roman" w:hAnsi="Garamond" w:cs="Arial"/>
          <w:color w:val="000000"/>
          <w:sz w:val="24"/>
          <w:szCs w:val="24"/>
          <w:lang w:val="fr-FR" w:eastAsia="it-IT"/>
        </w:rPr>
        <w:t>, ... </w:t>
      </w:r>
      <w:r w:rsidRPr="005820D7">
        <w:rPr>
          <w:rFonts w:ascii="Garamond" w:eastAsia="Times New Roman" w:hAnsi="Garamond" w:cs="Arial"/>
          <w:smallCaps/>
          <w:color w:val="000000"/>
          <w:sz w:val="24"/>
          <w:szCs w:val="24"/>
          <w:lang w:eastAsia="it-IT"/>
        </w:rPr>
        <w:t>Nodier</w:t>
      </w:r>
      <w:r w:rsidRPr="005820D7">
        <w:rPr>
          <w:rFonts w:ascii="Garamond" w:eastAsia="Times New Roman" w:hAnsi="Garamond" w:cs="Arial"/>
          <w:color w:val="000000"/>
          <w:sz w:val="24"/>
          <w:szCs w:val="24"/>
          <w:lang w:eastAsia="it-IT"/>
        </w:rPr>
        <w:t>,</w:t>
      </w:r>
      <w:r w:rsidRPr="005820D7">
        <w:rPr>
          <w:rFonts w:ascii="Garamond" w:eastAsia="Times New Roman" w:hAnsi="Garamond" w:cs="Arial"/>
          <w:i/>
          <w:iCs/>
          <w:color w:val="000000"/>
          <w:sz w:val="24"/>
          <w:szCs w:val="24"/>
          <w:lang w:eastAsia="it-IT"/>
        </w:rPr>
        <w:t>Smarra,</w:t>
      </w:r>
      <w:r w:rsidRPr="005820D7">
        <w:rPr>
          <w:rFonts w:ascii="Garamond" w:eastAsia="Times New Roman" w:hAnsi="Garamond" w:cs="Arial"/>
          <w:color w:val="000000"/>
          <w:sz w:val="24"/>
          <w:szCs w:val="24"/>
          <w:lang w:eastAsia="it-IT"/>
        </w:rPr>
        <w:t>1821, p. 18.</w:t>
      </w:r>
    </w:p>
    <w:p w:rsidR="00713927" w:rsidRPr="00713927" w:rsidRDefault="00713927" w:rsidP="00713927">
      <w:pPr>
        <w:shd w:val="clear" w:color="auto" w:fill="FFFFFF"/>
        <w:spacing w:after="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b/>
          <w:bCs/>
          <w:color w:val="000000"/>
          <w:sz w:val="24"/>
          <w:szCs w:val="24"/>
          <w:lang w:val="fr-FR" w:eastAsia="it-IT"/>
        </w:rPr>
        <w:t>2.</w:t>
      </w:r>
      <w:r w:rsidRPr="005820D7">
        <w:rPr>
          <w:rFonts w:ascii="Garamond" w:eastAsia="Times New Roman" w:hAnsi="Garamond" w:cs="Arial"/>
          <w:color w:val="000000"/>
          <w:sz w:val="24"/>
          <w:szCs w:val="24"/>
          <w:lang w:val="fr-FR" w:eastAsia="it-IT"/>
        </w:rPr>
        <w:t> [En parlant d'un lieu habité, d'un pays, d'une ville ou de l'une de ses parties considérées sous l'angle des individus qui y vivent]</w:t>
      </w:r>
    </w:p>
    <w:p w:rsidR="00713927" w:rsidRPr="00713927" w:rsidRDefault="00713927" w:rsidP="00713927">
      <w:pPr>
        <w:shd w:val="clear" w:color="auto" w:fill="FFFFFF"/>
        <w:spacing w:after="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b/>
          <w:bCs/>
          <w:color w:val="000000"/>
          <w:sz w:val="24"/>
          <w:szCs w:val="24"/>
          <w:lang w:val="fr-FR" w:eastAsia="it-IT"/>
        </w:rPr>
        <w:t>a)</w:t>
      </w:r>
      <w:r w:rsidRPr="005820D7">
        <w:rPr>
          <w:rFonts w:ascii="Garamond" w:eastAsia="Times New Roman" w:hAnsi="Garamond" w:cs="Arial"/>
          <w:color w:val="000000"/>
          <w:sz w:val="24"/>
          <w:szCs w:val="24"/>
          <w:lang w:val="fr-FR" w:eastAsia="it-IT"/>
        </w:rPr>
        <w:t> Constitué par les autochtones, habité principalement par les autochtones (</w:t>
      </w:r>
      <w:r w:rsidRPr="005820D7">
        <w:rPr>
          <w:rFonts w:ascii="Garamond" w:eastAsia="Times New Roman" w:hAnsi="Garamond" w:cs="Arial"/>
          <w:i/>
          <w:iCs/>
          <w:color w:val="000000"/>
          <w:sz w:val="24"/>
          <w:szCs w:val="24"/>
          <w:lang w:val="fr-FR" w:eastAsia="it-IT"/>
        </w:rPr>
        <w:t>supra</w:t>
      </w:r>
      <w:r w:rsidRPr="005820D7">
        <w:rPr>
          <w:rFonts w:ascii="Garamond" w:eastAsia="Times New Roman" w:hAnsi="Garamond" w:cs="Arial"/>
          <w:color w:val="000000"/>
          <w:sz w:val="24"/>
          <w:szCs w:val="24"/>
          <w:lang w:val="fr-FR" w:eastAsia="it-IT"/>
        </w:rPr>
        <w:t> 1 b). </w:t>
      </w:r>
      <w:r w:rsidRPr="005820D7">
        <w:rPr>
          <w:rFonts w:ascii="Garamond" w:eastAsia="Times New Roman" w:hAnsi="Garamond" w:cs="Arial"/>
          <w:i/>
          <w:iCs/>
          <w:color w:val="000000"/>
          <w:sz w:val="24"/>
          <w:szCs w:val="24"/>
          <w:lang w:val="fr-FR" w:eastAsia="it-IT"/>
        </w:rPr>
        <w:t>Îles restées autochtones</w:t>
      </w:r>
      <w:r w:rsidRPr="005820D7">
        <w:rPr>
          <w:rFonts w:ascii="Garamond" w:eastAsia="Times New Roman" w:hAnsi="Garamond" w:cs="Arial"/>
          <w:color w:val="000000"/>
          <w:sz w:val="24"/>
          <w:szCs w:val="24"/>
          <w:lang w:val="fr-FR" w:eastAsia="it-IT"/>
        </w:rPr>
        <w:t> :</w:t>
      </w:r>
    </w:p>
    <w:p w:rsidR="00713927" w:rsidRPr="00713927" w:rsidRDefault="00713927" w:rsidP="00713927">
      <w:pPr>
        <w:shd w:val="clear" w:color="auto" w:fill="FFFFFF"/>
        <w:spacing w:after="6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color w:val="000000"/>
          <w:sz w:val="24"/>
          <w:szCs w:val="24"/>
          <w:lang w:val="fr-FR" w:eastAsia="it-IT"/>
        </w:rPr>
        <w:t>8. La plupart des maisons du Haut-Angoulême sont habitées ou par des familles nobles ou par d'antiques familles bourgeoises qui vivent de leurs revenus, et composent une sorte de </w:t>
      </w:r>
      <w:r w:rsidRPr="005820D7">
        <w:rPr>
          <w:rFonts w:ascii="Garamond" w:eastAsia="Times New Roman" w:hAnsi="Garamond" w:cs="Arial"/>
          <w:i/>
          <w:iCs/>
          <w:color w:val="000000"/>
          <w:sz w:val="24"/>
          <w:szCs w:val="24"/>
          <w:lang w:val="fr-FR" w:eastAsia="it-IT"/>
        </w:rPr>
        <w:t>nation </w:t>
      </w:r>
      <w:r w:rsidRPr="005820D7">
        <w:rPr>
          <w:rFonts w:ascii="Garamond" w:eastAsia="Times New Roman" w:hAnsi="Garamond" w:cs="Arial"/>
          <w:bCs/>
          <w:color w:val="000000"/>
          <w:sz w:val="24"/>
          <w:szCs w:val="24"/>
          <w:lang w:val="fr-FR" w:eastAsia="it-IT"/>
        </w:rPr>
        <w:t>autochtone</w:t>
      </w:r>
      <w:r w:rsidRPr="005820D7">
        <w:rPr>
          <w:rFonts w:ascii="Garamond" w:eastAsia="Times New Roman" w:hAnsi="Garamond" w:cs="Arial"/>
          <w:color w:val="000000"/>
          <w:sz w:val="24"/>
          <w:szCs w:val="24"/>
          <w:lang w:val="fr-FR" w:eastAsia="it-IT"/>
        </w:rPr>
        <w:t> dans laquelle les étrangers ne sont jamais reçus. À peine si, après deux cents ans d'habitation, si après une alliance avec l'une des familles primordiales, une famille venue de quelque province voisine se voit adoptée; aux yeux des indigènes elle semble être arrivée d'hier dans le pays. </w:t>
      </w:r>
      <w:r w:rsidRPr="005820D7">
        <w:rPr>
          <w:rFonts w:ascii="Garamond" w:eastAsia="Times New Roman" w:hAnsi="Garamond" w:cs="Arial"/>
          <w:smallCaps/>
          <w:color w:val="000000"/>
          <w:sz w:val="24"/>
          <w:szCs w:val="24"/>
          <w:lang w:val="fr-FR" w:eastAsia="it-IT"/>
        </w:rPr>
        <w:t>Balzac</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Les Illusions perdues,</w:t>
      </w:r>
      <w:r w:rsidRPr="005820D7">
        <w:rPr>
          <w:rFonts w:ascii="Garamond" w:eastAsia="Times New Roman" w:hAnsi="Garamond" w:cs="Arial"/>
          <w:color w:val="000000"/>
          <w:sz w:val="24"/>
          <w:szCs w:val="24"/>
          <w:lang w:val="fr-FR" w:eastAsia="it-IT"/>
        </w:rPr>
        <w:t>1843, p. 37.</w:t>
      </w:r>
    </w:p>
    <w:p w:rsidR="00713927" w:rsidRPr="00713927" w:rsidRDefault="00713927" w:rsidP="00713927">
      <w:pPr>
        <w:shd w:val="clear" w:color="auto" w:fill="FFFFFF"/>
        <w:spacing w:after="6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b/>
          <w:bCs/>
          <w:color w:val="000000"/>
          <w:sz w:val="24"/>
          <w:szCs w:val="24"/>
          <w:lang w:val="fr-FR" w:eastAsia="it-IT"/>
        </w:rPr>
        <w:t>b)</w:t>
      </w:r>
      <w:r w:rsidRPr="005820D7">
        <w:rPr>
          <w:rFonts w:ascii="Garamond" w:eastAsia="Times New Roman" w:hAnsi="Garamond" w:cs="Arial"/>
          <w:color w:val="000000"/>
          <w:sz w:val="24"/>
          <w:szCs w:val="24"/>
          <w:lang w:val="fr-FR" w:eastAsia="it-IT"/>
        </w:rPr>
        <w:t> Propre à ses habitants (aux autochtones). </w:t>
      </w:r>
      <w:r w:rsidRPr="005820D7">
        <w:rPr>
          <w:rFonts w:ascii="Garamond" w:eastAsia="Times New Roman" w:hAnsi="Garamond" w:cs="Arial"/>
          <w:i/>
          <w:iCs/>
          <w:color w:val="000000"/>
          <w:sz w:val="24"/>
          <w:szCs w:val="24"/>
          <w:lang w:val="fr-FR" w:eastAsia="it-IT"/>
        </w:rPr>
        <w:t>L'esprit autochtone</w:t>
      </w:r>
    </w:p>
    <w:p w:rsidR="00713927" w:rsidRPr="00713927" w:rsidRDefault="00713927" w:rsidP="00713927">
      <w:pPr>
        <w:shd w:val="clear" w:color="auto" w:fill="FFFFFF"/>
        <w:spacing w:after="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b/>
          <w:bCs/>
          <w:color w:val="000000"/>
          <w:sz w:val="24"/>
          <w:szCs w:val="24"/>
          <w:lang w:val="fr-FR" w:eastAsia="it-IT"/>
        </w:rPr>
        <w:lastRenderedPageBreak/>
        <w:t>c)</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Vx, rare.</w:t>
      </w:r>
      <w:r w:rsidRPr="005820D7">
        <w:rPr>
          <w:rFonts w:ascii="Garamond" w:eastAsia="Times New Roman" w:hAnsi="Garamond" w:cs="Arial"/>
          <w:color w:val="000000"/>
          <w:sz w:val="24"/>
          <w:szCs w:val="24"/>
          <w:lang w:val="fr-FR" w:eastAsia="it-IT"/>
        </w:rPr>
        <w:t> Propre aux ancêtres qui ont vécu dans ce pays, cette région, etc. </w:t>
      </w:r>
      <w:r w:rsidRPr="005820D7">
        <w:rPr>
          <w:rFonts w:ascii="Garamond" w:eastAsia="Times New Roman" w:hAnsi="Garamond" w:cs="Arial"/>
          <w:i/>
          <w:iCs/>
          <w:color w:val="000000"/>
          <w:sz w:val="24"/>
          <w:szCs w:val="24"/>
          <w:lang w:val="fr-FR" w:eastAsia="it-IT"/>
        </w:rPr>
        <w:t>Patrie autochtone.</w:t>
      </w:r>
      <w:r w:rsidRPr="005820D7">
        <w:rPr>
          <w:rFonts w:ascii="Garamond" w:eastAsia="Times New Roman" w:hAnsi="Garamond" w:cs="Arial"/>
          <w:color w:val="000000"/>
          <w:sz w:val="24"/>
          <w:szCs w:val="24"/>
          <w:lang w:val="fr-FR" w:eastAsia="it-IT"/>
        </w:rPr>
        <w:t> Terre des ancêtres :</w:t>
      </w:r>
    </w:p>
    <w:p w:rsidR="00713927" w:rsidRPr="00713927" w:rsidRDefault="00713927" w:rsidP="00713927">
      <w:pPr>
        <w:shd w:val="clear" w:color="auto" w:fill="FFFFFF"/>
        <w:spacing w:after="6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color w:val="000000"/>
          <w:sz w:val="24"/>
          <w:szCs w:val="24"/>
          <w:lang w:val="fr-FR" w:eastAsia="it-IT"/>
        </w:rPr>
        <w:t>9. Là, entre Vienne, Paris et Rome, la nature est encore entendue, l'homme est encore simple. Pasteurs d'Hasly et d'Underwalden, que vos fils soient long-tems semblables à vous, comme vous l'êtes à vos ancêtres dans la permanence de votre </w:t>
      </w:r>
      <w:r w:rsidRPr="005820D7">
        <w:rPr>
          <w:rFonts w:ascii="Garamond" w:eastAsia="Times New Roman" w:hAnsi="Garamond" w:cs="Arial"/>
          <w:i/>
          <w:iCs/>
          <w:color w:val="000000"/>
          <w:sz w:val="24"/>
          <w:szCs w:val="24"/>
          <w:lang w:val="fr-FR" w:eastAsia="it-IT"/>
        </w:rPr>
        <w:t>patrie </w:t>
      </w:r>
      <w:r w:rsidRPr="005820D7">
        <w:rPr>
          <w:rFonts w:ascii="Garamond" w:eastAsia="Times New Roman" w:hAnsi="Garamond" w:cs="Arial"/>
          <w:bCs/>
          <w:color w:val="000000"/>
          <w:sz w:val="24"/>
          <w:szCs w:val="24"/>
          <w:lang w:val="fr-FR" w:eastAsia="it-IT"/>
        </w:rPr>
        <w:t>autochtonne</w:t>
      </w:r>
      <w:r w:rsidRPr="005820D7">
        <w:rPr>
          <w:rFonts w:ascii="Garamond" w:eastAsia="Times New Roman" w:hAnsi="Garamond" w:cs="Arial"/>
          <w:color w:val="000000"/>
          <w:sz w:val="24"/>
          <w:szCs w:val="24"/>
          <w:lang w:val="fr-FR" w:eastAsia="it-IT"/>
        </w:rPr>
        <w:t>. Hommes d'Uri et d'Underwalden, vous êtes seuls restés à la nature, comme un monument vénérable des mœurs effacées, des formes primitives, et de plusieurs vérités méconnues.</w:t>
      </w:r>
      <w:r w:rsidRPr="005820D7">
        <w:rPr>
          <w:rFonts w:ascii="Garamond" w:eastAsia="Times New Roman" w:hAnsi="Garamond" w:cs="Arial"/>
          <w:smallCaps/>
          <w:color w:val="000000"/>
          <w:sz w:val="24"/>
          <w:szCs w:val="24"/>
          <w:lang w:val="fr-FR" w:eastAsia="it-IT"/>
        </w:rPr>
        <w:t>Senancour</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Rêveries,</w:t>
      </w:r>
      <w:r w:rsidRPr="005820D7">
        <w:rPr>
          <w:rFonts w:ascii="Garamond" w:eastAsia="Times New Roman" w:hAnsi="Garamond" w:cs="Arial"/>
          <w:color w:val="000000"/>
          <w:sz w:val="24"/>
          <w:szCs w:val="24"/>
          <w:lang w:val="fr-FR" w:eastAsia="it-IT"/>
        </w:rPr>
        <w:t>1799, p. 230.</w:t>
      </w:r>
    </w:p>
    <w:p w:rsidR="00713927" w:rsidRPr="00713927" w:rsidRDefault="00713927" w:rsidP="00713927">
      <w:pPr>
        <w:shd w:val="clear" w:color="auto" w:fill="FFFFFF"/>
        <w:spacing w:after="6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b/>
          <w:bCs/>
          <w:color w:val="000000"/>
          <w:sz w:val="24"/>
          <w:szCs w:val="24"/>
          <w:lang w:val="fr-FR" w:eastAsia="it-IT"/>
        </w:rPr>
        <w:t>3.</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Spéc.,</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GÉOL.</w:t>
      </w:r>
      <w:r w:rsidRPr="005820D7">
        <w:rPr>
          <w:rFonts w:ascii="Garamond" w:eastAsia="Times New Roman" w:hAnsi="Garamond" w:cs="Arial"/>
          <w:color w:val="000000"/>
          <w:sz w:val="24"/>
          <w:szCs w:val="24"/>
          <w:lang w:val="fr-FR" w:eastAsia="it-IT"/>
        </w:rPr>
        <w:t> [En parlant de terrains] ,,Originaire des lieux mêmes, formé sur place`` (</w:t>
      </w:r>
      <w:r w:rsidRPr="005820D7">
        <w:rPr>
          <w:rFonts w:ascii="Garamond" w:eastAsia="Times New Roman" w:hAnsi="Garamond" w:cs="Arial"/>
          <w:smallCaps/>
          <w:color w:val="000000"/>
          <w:sz w:val="24"/>
          <w:szCs w:val="24"/>
          <w:lang w:val="fr-FR" w:eastAsia="it-IT"/>
        </w:rPr>
        <w:t>Plais.-Caill. </w:t>
      </w:r>
      <w:r w:rsidRPr="005820D7">
        <w:rPr>
          <w:rFonts w:ascii="Garamond" w:eastAsia="Times New Roman" w:hAnsi="Garamond" w:cs="Arial"/>
          <w:color w:val="000000"/>
          <w:sz w:val="24"/>
          <w:szCs w:val="24"/>
          <w:lang w:val="fr-FR" w:eastAsia="it-IT"/>
        </w:rPr>
        <w:t>1958) (p. oppos. aux nappes de charriage).</w:t>
      </w:r>
    </w:p>
    <w:p w:rsidR="00713927" w:rsidRPr="00713927" w:rsidRDefault="00713927" w:rsidP="00713927">
      <w:pPr>
        <w:shd w:val="clear" w:color="auto" w:fill="FFFFFF"/>
        <w:spacing w:after="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b/>
          <w:bCs/>
          <w:color w:val="000000"/>
          <w:sz w:val="24"/>
          <w:szCs w:val="24"/>
          <w:lang w:val="fr-FR" w:eastAsia="it-IT"/>
        </w:rPr>
        <w:t>C.−</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Au fig.</w:t>
      </w:r>
      <w:r w:rsidRPr="005820D7">
        <w:rPr>
          <w:rFonts w:ascii="Garamond" w:eastAsia="Times New Roman" w:hAnsi="Garamond" w:cs="Arial"/>
          <w:color w:val="000000"/>
          <w:sz w:val="24"/>
          <w:szCs w:val="24"/>
          <w:lang w:val="fr-FR" w:eastAsia="it-IT"/>
        </w:rPr>
        <w:t> [En parlant de choses abstr., acte, pensée, qualité, etc.]</w:t>
      </w:r>
    </w:p>
    <w:p w:rsidR="00713927" w:rsidRPr="00713927" w:rsidRDefault="00713927" w:rsidP="00713927">
      <w:pPr>
        <w:shd w:val="clear" w:color="auto" w:fill="FFFFFF"/>
        <w:spacing w:after="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b/>
          <w:bCs/>
          <w:color w:val="000000"/>
          <w:sz w:val="24"/>
          <w:szCs w:val="24"/>
          <w:lang w:val="fr-FR" w:eastAsia="it-IT"/>
        </w:rPr>
        <w:t>1.</w:t>
      </w:r>
      <w:r w:rsidRPr="005820D7">
        <w:rPr>
          <w:rFonts w:ascii="Garamond" w:eastAsia="Times New Roman" w:hAnsi="Garamond" w:cs="Arial"/>
          <w:color w:val="000000"/>
          <w:sz w:val="24"/>
          <w:szCs w:val="24"/>
          <w:lang w:val="fr-FR" w:eastAsia="it-IT"/>
        </w:rPr>
        <w:t> Propre à un pays, à une région, à ses habitants. Anton. </w:t>
      </w:r>
      <w:r w:rsidRPr="005820D7">
        <w:rPr>
          <w:rFonts w:ascii="Garamond" w:eastAsia="Times New Roman" w:hAnsi="Garamond" w:cs="Arial"/>
          <w:i/>
          <w:iCs/>
          <w:color w:val="000000"/>
          <w:sz w:val="24"/>
          <w:szCs w:val="24"/>
          <w:lang w:val="fr-FR" w:eastAsia="it-IT"/>
        </w:rPr>
        <w:t>étranger</w:t>
      </w:r>
      <w:r w:rsidRPr="005820D7">
        <w:rPr>
          <w:rFonts w:ascii="Garamond" w:eastAsia="Times New Roman" w:hAnsi="Garamond" w:cs="Arial"/>
          <w:color w:val="000000"/>
          <w:sz w:val="24"/>
          <w:szCs w:val="24"/>
          <w:lang w:val="fr-FR" w:eastAsia="it-IT"/>
        </w:rPr>
        <w:t> :</w:t>
      </w:r>
    </w:p>
    <w:p w:rsidR="00713927" w:rsidRPr="00713927" w:rsidRDefault="00713927" w:rsidP="00713927">
      <w:pPr>
        <w:shd w:val="clear" w:color="auto" w:fill="FFFFFF"/>
        <w:spacing w:after="6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color w:val="000000"/>
          <w:sz w:val="24"/>
          <w:szCs w:val="24"/>
          <w:lang w:val="fr-FR" w:eastAsia="it-IT"/>
        </w:rPr>
        <w:t>10. La fierté fut toujours notre besoin, et le mouvement révolutionnaire n'a jamais eu en ce pays d'autre fin que d'épargner à tout homme la honte. L'un des plus grands malheurs qui pourraient arriver à </w:t>
      </w:r>
      <w:r w:rsidRPr="005820D7">
        <w:rPr>
          <w:rFonts w:ascii="Garamond" w:eastAsia="Times New Roman" w:hAnsi="Garamond" w:cs="Arial"/>
          <w:i/>
          <w:iCs/>
          <w:color w:val="000000"/>
          <w:sz w:val="24"/>
          <w:szCs w:val="24"/>
          <w:lang w:val="fr-FR" w:eastAsia="it-IT"/>
        </w:rPr>
        <w:t>ce pays</w:t>
      </w:r>
      <w:r w:rsidRPr="005820D7">
        <w:rPr>
          <w:rFonts w:ascii="Garamond" w:eastAsia="Times New Roman" w:hAnsi="Garamond" w:cs="Arial"/>
          <w:color w:val="000000"/>
          <w:sz w:val="24"/>
          <w:szCs w:val="24"/>
          <w:lang w:val="fr-FR" w:eastAsia="it-IT"/>
        </w:rPr>
        <w:t> serait que la révolution cessât d'y être un </w:t>
      </w:r>
      <w:r w:rsidRPr="005820D7">
        <w:rPr>
          <w:rFonts w:ascii="Garamond" w:eastAsia="Times New Roman" w:hAnsi="Garamond" w:cs="Arial"/>
          <w:i/>
          <w:iCs/>
          <w:color w:val="000000"/>
          <w:sz w:val="24"/>
          <w:szCs w:val="24"/>
          <w:lang w:val="fr-FR" w:eastAsia="it-IT"/>
        </w:rPr>
        <w:t>mouvement propre, </w:t>
      </w:r>
      <w:r w:rsidRPr="005820D7">
        <w:rPr>
          <w:rFonts w:ascii="Garamond" w:eastAsia="Times New Roman" w:hAnsi="Garamond" w:cs="Arial"/>
          <w:bCs/>
          <w:color w:val="000000"/>
          <w:sz w:val="24"/>
          <w:szCs w:val="24"/>
          <w:lang w:val="fr-FR" w:eastAsia="it-IT"/>
        </w:rPr>
        <w:t>autochtone</w:t>
      </w:r>
      <w:r w:rsidRPr="005820D7">
        <w:rPr>
          <w:rFonts w:ascii="Garamond" w:eastAsia="Times New Roman" w:hAnsi="Garamond" w:cs="Arial"/>
          <w:color w:val="000000"/>
          <w:sz w:val="24"/>
          <w:szCs w:val="24"/>
          <w:lang w:val="fr-FR" w:eastAsia="it-IT"/>
        </w:rPr>
        <w:t>, jailli du cœur même des paysans et des ouvriers et y parût un mouvement </w:t>
      </w:r>
      <w:r w:rsidRPr="005820D7">
        <w:rPr>
          <w:rFonts w:ascii="Garamond" w:eastAsia="Times New Roman" w:hAnsi="Garamond" w:cs="Arial"/>
          <w:i/>
          <w:iCs/>
          <w:color w:val="000000"/>
          <w:sz w:val="24"/>
          <w:szCs w:val="24"/>
          <w:lang w:val="fr-FR" w:eastAsia="it-IT"/>
        </w:rPr>
        <w:t>étranger.</w:t>
      </w:r>
      <w:r w:rsidRPr="005820D7">
        <w:rPr>
          <w:rFonts w:ascii="Garamond" w:eastAsia="Times New Roman" w:hAnsi="Garamond" w:cs="Arial"/>
          <w:color w:val="000000"/>
          <w:sz w:val="24"/>
          <w:szCs w:val="24"/>
          <w:lang w:val="fr-FR" w:eastAsia="it-IT"/>
        </w:rPr>
        <w:t> Nous n'avons, quant à la révolution, rien à apprendre de personne. Nous n'avons à nous inspirer d'aucune pensée étrangère. Elle a été pensée dans ce pays avec plus de lucidité que nulle part ailleurs dans le monde. </w:t>
      </w:r>
      <w:r w:rsidRPr="005820D7">
        <w:rPr>
          <w:rFonts w:ascii="Garamond" w:eastAsia="Times New Roman" w:hAnsi="Garamond" w:cs="Arial"/>
          <w:smallCaps/>
          <w:color w:val="000000"/>
          <w:sz w:val="24"/>
          <w:szCs w:val="24"/>
          <w:lang w:val="fr-FR" w:eastAsia="it-IT"/>
        </w:rPr>
        <w:t>Guéhenno</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Journal d'une</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Révolution</w:t>
      </w:r>
      <w:r w:rsidRPr="005820D7">
        <w:rPr>
          <w:rFonts w:ascii="Garamond" w:eastAsia="Times New Roman" w:hAnsi="Garamond" w:cs="Arial"/>
          <w:color w:val="000000"/>
          <w:sz w:val="24"/>
          <w:szCs w:val="24"/>
          <w:lang w:val="fr-FR" w:eastAsia="it-IT"/>
        </w:rPr>
        <w:t> », 1938, p. 203.</w:t>
      </w:r>
    </w:p>
    <w:p w:rsidR="00713927" w:rsidRPr="00713927" w:rsidRDefault="00713927" w:rsidP="00713927">
      <w:pPr>
        <w:shd w:val="clear" w:color="auto" w:fill="FFFFFF"/>
        <w:spacing w:after="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b/>
          <w:bCs/>
          <w:color w:val="000000"/>
          <w:sz w:val="24"/>
          <w:szCs w:val="24"/>
          <w:lang w:val="fr-FR" w:eastAsia="it-IT"/>
        </w:rPr>
        <w:t>2.</w:t>
      </w:r>
      <w:r w:rsidRPr="005820D7">
        <w:rPr>
          <w:rFonts w:ascii="Garamond" w:eastAsia="Times New Roman" w:hAnsi="Garamond" w:cs="Arial"/>
          <w:color w:val="000000"/>
          <w:sz w:val="24"/>
          <w:szCs w:val="24"/>
          <w:lang w:val="fr-FR" w:eastAsia="it-IT"/>
        </w:rPr>
        <w:t> Issu de la personne même, sans influence étrangère, sans emprunt :</w:t>
      </w:r>
    </w:p>
    <w:p w:rsidR="00713927" w:rsidRPr="00713927" w:rsidRDefault="00713927" w:rsidP="00713927">
      <w:pPr>
        <w:shd w:val="clear" w:color="auto" w:fill="FFFFFF"/>
        <w:spacing w:after="6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color w:val="000000"/>
          <w:sz w:val="24"/>
          <w:szCs w:val="24"/>
          <w:lang w:val="fr-FR" w:eastAsia="it-IT"/>
        </w:rPr>
        <w:t>11. Oh! Qu'en ce monde, même en ce monde de la pensée, en ce pays des lettres, </w:t>
      </w:r>
      <w:r w:rsidRPr="005820D7">
        <w:rPr>
          <w:rFonts w:ascii="Garamond" w:eastAsia="Times New Roman" w:hAnsi="Garamond" w:cs="Arial"/>
          <w:i/>
          <w:iCs/>
          <w:color w:val="000000"/>
          <w:sz w:val="24"/>
          <w:szCs w:val="24"/>
          <w:lang w:val="fr-FR" w:eastAsia="it-IT"/>
        </w:rPr>
        <w:t>la pensée</w:t>
      </w:r>
      <w:r w:rsidRPr="005820D7">
        <w:rPr>
          <w:rFonts w:ascii="Garamond" w:eastAsia="Times New Roman" w:hAnsi="Garamond" w:cs="Arial"/>
          <w:color w:val="000000"/>
          <w:sz w:val="24"/>
          <w:szCs w:val="24"/>
          <w:lang w:val="fr-FR" w:eastAsia="it-IT"/>
        </w:rPr>
        <w:t> est peu</w:t>
      </w:r>
      <w:r w:rsidRPr="005820D7">
        <w:rPr>
          <w:rFonts w:ascii="Garamond" w:eastAsia="Times New Roman" w:hAnsi="Garamond" w:cs="Arial"/>
          <w:i/>
          <w:iCs/>
          <w:color w:val="000000"/>
          <w:sz w:val="24"/>
          <w:szCs w:val="24"/>
          <w:lang w:val="fr-FR" w:eastAsia="it-IT"/>
        </w:rPr>
        <w:t>individuelle, personnelle</w:t>
      </w:r>
      <w:r w:rsidRPr="005820D7">
        <w:rPr>
          <w:rFonts w:ascii="Garamond" w:eastAsia="Times New Roman" w:hAnsi="Garamond" w:cs="Arial"/>
          <w:color w:val="000000"/>
          <w:sz w:val="24"/>
          <w:szCs w:val="24"/>
          <w:lang w:val="fr-FR" w:eastAsia="it-IT"/>
        </w:rPr>
        <w:t> et, pour ainsi dire </w:t>
      </w:r>
      <w:r w:rsidRPr="005820D7">
        <w:rPr>
          <w:rFonts w:ascii="Garamond" w:eastAsia="Times New Roman" w:hAnsi="Garamond" w:cs="Arial"/>
          <w:bCs/>
          <w:color w:val="000000"/>
          <w:sz w:val="24"/>
          <w:szCs w:val="24"/>
          <w:lang w:val="fr-FR" w:eastAsia="it-IT"/>
        </w:rPr>
        <w:t>autochtone</w:t>
      </w:r>
      <w:r w:rsidRPr="005820D7">
        <w:rPr>
          <w:rFonts w:ascii="Garamond" w:eastAsia="Times New Roman" w:hAnsi="Garamond" w:cs="Arial"/>
          <w:color w:val="000000"/>
          <w:sz w:val="24"/>
          <w:szCs w:val="24"/>
          <w:lang w:val="fr-FR" w:eastAsia="it-IT"/>
        </w:rPr>
        <w:t> chez l'homme! Elle vient des livres, des préjugés. Elle est faite d'alluvions, comme la cervelle de Prudhomme. E. et </w:t>
      </w:r>
      <w:r w:rsidRPr="005820D7">
        <w:rPr>
          <w:rFonts w:ascii="Garamond" w:eastAsia="Times New Roman" w:hAnsi="Garamond" w:cs="Arial"/>
          <w:smallCaps/>
          <w:color w:val="000000"/>
          <w:sz w:val="24"/>
          <w:szCs w:val="24"/>
          <w:lang w:val="fr-FR" w:eastAsia="it-IT"/>
        </w:rPr>
        <w:t>J. de Goncourt</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Journal,</w:t>
      </w:r>
      <w:r w:rsidRPr="005820D7">
        <w:rPr>
          <w:rFonts w:ascii="Garamond" w:eastAsia="Times New Roman" w:hAnsi="Garamond" w:cs="Arial"/>
          <w:color w:val="000000"/>
          <w:sz w:val="24"/>
          <w:szCs w:val="24"/>
          <w:lang w:val="fr-FR" w:eastAsia="it-IT"/>
        </w:rPr>
        <w:t>1859, p. 616.</w:t>
      </w:r>
    </w:p>
    <w:p w:rsidR="00713927" w:rsidRPr="00713927" w:rsidRDefault="00713927" w:rsidP="00713927">
      <w:pPr>
        <w:shd w:val="clear" w:color="auto" w:fill="FFFFFF"/>
        <w:spacing w:after="60" w:line="240" w:lineRule="auto"/>
        <w:jc w:val="both"/>
        <w:rPr>
          <w:rFonts w:ascii="Garamond" w:eastAsia="Times New Roman" w:hAnsi="Garamond" w:cs="Arial"/>
          <w:color w:val="000000"/>
          <w:sz w:val="24"/>
          <w:szCs w:val="24"/>
          <w:lang w:eastAsia="it-IT"/>
        </w:rPr>
      </w:pPr>
      <w:r w:rsidRPr="005820D7">
        <w:rPr>
          <w:rFonts w:ascii="Garamond" w:eastAsia="Times New Roman" w:hAnsi="Garamond" w:cs="Arial"/>
          <w:color w:val="000000"/>
          <w:sz w:val="24"/>
          <w:szCs w:val="24"/>
          <w:lang w:val="fr-FR" w:eastAsia="it-IT"/>
        </w:rPr>
        <w:t>12. ... une action gratuite? Comment faire? Et comprenez qu'il ne faut pas entendre là une action qui ne rapporte rien, car sans cela... Non, mais gratuit : un acte qui n'est motivé par rien. Comprenez-vous? Intérêt, passion, rien. L'acte désintéressé; </w:t>
      </w:r>
      <w:r w:rsidRPr="005820D7">
        <w:rPr>
          <w:rFonts w:ascii="Garamond" w:eastAsia="Times New Roman" w:hAnsi="Garamond" w:cs="Arial"/>
          <w:i/>
          <w:iCs/>
          <w:color w:val="000000"/>
          <w:sz w:val="24"/>
          <w:szCs w:val="24"/>
          <w:lang w:val="fr-FR" w:eastAsia="it-IT"/>
        </w:rPr>
        <w:t>né de soi</w:t>
      </w:r>
      <w:r w:rsidRPr="005820D7">
        <w:rPr>
          <w:rFonts w:ascii="Garamond" w:eastAsia="Times New Roman" w:hAnsi="Garamond" w:cs="Arial"/>
          <w:color w:val="000000"/>
          <w:sz w:val="24"/>
          <w:szCs w:val="24"/>
          <w:lang w:val="fr-FR" w:eastAsia="it-IT"/>
        </w:rPr>
        <w:t>; l'acte aussi sans but; donc sans maître; l'acte libre; </w:t>
      </w:r>
      <w:r w:rsidRPr="005820D7">
        <w:rPr>
          <w:rFonts w:ascii="Garamond" w:eastAsia="Times New Roman" w:hAnsi="Garamond" w:cs="Arial"/>
          <w:i/>
          <w:iCs/>
          <w:color w:val="000000"/>
          <w:sz w:val="24"/>
          <w:szCs w:val="24"/>
          <w:lang w:val="fr-FR" w:eastAsia="it-IT"/>
        </w:rPr>
        <w:t>l'acte</w:t>
      </w:r>
      <w:r w:rsidRPr="005820D7">
        <w:rPr>
          <w:rFonts w:ascii="Garamond" w:eastAsia="Times New Roman" w:hAnsi="Garamond" w:cs="Arial"/>
          <w:b/>
          <w:bCs/>
          <w:color w:val="000000"/>
          <w:sz w:val="24"/>
          <w:szCs w:val="24"/>
          <w:lang w:val="fr-FR" w:eastAsia="it-IT"/>
        </w:rPr>
        <w:t>autochtone</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smallCaps/>
          <w:color w:val="000000"/>
          <w:sz w:val="24"/>
          <w:szCs w:val="24"/>
          <w:lang w:eastAsia="it-IT"/>
        </w:rPr>
        <w:t>Gide</w:t>
      </w:r>
      <w:r w:rsidRPr="005820D7">
        <w:rPr>
          <w:rFonts w:ascii="Garamond" w:eastAsia="Times New Roman" w:hAnsi="Garamond" w:cs="Arial"/>
          <w:color w:val="000000"/>
          <w:sz w:val="24"/>
          <w:szCs w:val="24"/>
          <w:lang w:eastAsia="it-IT"/>
        </w:rPr>
        <w:t>, </w:t>
      </w:r>
      <w:r w:rsidRPr="005820D7">
        <w:rPr>
          <w:rFonts w:ascii="Garamond" w:eastAsia="Times New Roman" w:hAnsi="Garamond" w:cs="Arial"/>
          <w:i/>
          <w:iCs/>
          <w:color w:val="000000"/>
          <w:sz w:val="24"/>
          <w:szCs w:val="24"/>
          <w:lang w:eastAsia="it-IT"/>
        </w:rPr>
        <w:t>Le Prométhée mal enchaîné,</w:t>
      </w:r>
      <w:r w:rsidRPr="005820D7">
        <w:rPr>
          <w:rFonts w:ascii="Garamond" w:eastAsia="Times New Roman" w:hAnsi="Garamond" w:cs="Arial"/>
          <w:color w:val="000000"/>
          <w:sz w:val="24"/>
          <w:szCs w:val="24"/>
          <w:lang w:eastAsia="it-IT"/>
        </w:rPr>
        <w:t>1899, p. 305.</w:t>
      </w:r>
    </w:p>
    <w:p w:rsidR="00713927" w:rsidRPr="005820D7" w:rsidRDefault="00713927" w:rsidP="00713927">
      <w:pPr>
        <w:shd w:val="clear" w:color="auto" w:fill="FFFFFF"/>
        <w:spacing w:after="0" w:line="240" w:lineRule="auto"/>
        <w:jc w:val="both"/>
        <w:rPr>
          <w:rFonts w:ascii="Garamond" w:eastAsia="Times New Roman" w:hAnsi="Garamond" w:cs="Arial"/>
          <w:b/>
          <w:bCs/>
          <w:color w:val="000000"/>
          <w:sz w:val="24"/>
          <w:szCs w:val="24"/>
          <w:lang w:val="fr-FR" w:eastAsia="it-IT"/>
        </w:rPr>
      </w:pPr>
    </w:p>
    <w:p w:rsidR="00713927" w:rsidRPr="005820D7" w:rsidRDefault="00713927" w:rsidP="00713927">
      <w:pPr>
        <w:shd w:val="clear" w:color="auto" w:fill="FFFFFF"/>
        <w:spacing w:after="0" w:line="240" w:lineRule="auto"/>
        <w:jc w:val="both"/>
        <w:rPr>
          <w:rFonts w:ascii="Garamond" w:eastAsia="Times New Roman" w:hAnsi="Garamond" w:cs="Arial"/>
          <w:b/>
          <w:bCs/>
          <w:color w:val="000000"/>
          <w:sz w:val="24"/>
          <w:szCs w:val="24"/>
          <w:lang w:val="fr-FR" w:eastAsia="it-IT"/>
        </w:rPr>
      </w:pPr>
    </w:p>
    <w:p w:rsidR="00713927" w:rsidRPr="005820D7" w:rsidRDefault="00713927" w:rsidP="00713927">
      <w:pPr>
        <w:shd w:val="clear" w:color="auto" w:fill="FFFFFF"/>
        <w:spacing w:after="0" w:line="240" w:lineRule="auto"/>
        <w:jc w:val="both"/>
        <w:rPr>
          <w:rFonts w:ascii="Garamond" w:eastAsia="Times New Roman" w:hAnsi="Garamond" w:cs="Arial"/>
          <w:b/>
          <w:bCs/>
          <w:color w:val="000000"/>
          <w:sz w:val="24"/>
          <w:szCs w:val="24"/>
          <w:lang w:val="fr-FR" w:eastAsia="it-IT"/>
        </w:rPr>
      </w:pPr>
      <w:r w:rsidRPr="005820D7">
        <w:rPr>
          <w:rFonts w:ascii="Garamond" w:eastAsia="Times New Roman" w:hAnsi="Garamond" w:cs="Arial"/>
          <w:b/>
          <w:bCs/>
          <w:color w:val="000000"/>
          <w:sz w:val="24"/>
          <w:szCs w:val="24"/>
          <w:lang w:val="fr-FR" w:eastAsia="it-IT"/>
        </w:rPr>
        <w:t>COLONISATION, subst. fém.</w:t>
      </w:r>
    </w:p>
    <w:p w:rsidR="00713927" w:rsidRPr="005820D7" w:rsidRDefault="00713927" w:rsidP="00713927">
      <w:pPr>
        <w:shd w:val="clear" w:color="auto" w:fill="FFFFFF"/>
        <w:spacing w:after="0" w:line="240" w:lineRule="auto"/>
        <w:jc w:val="both"/>
        <w:rPr>
          <w:rFonts w:ascii="Garamond" w:eastAsia="Times New Roman" w:hAnsi="Garamond" w:cs="Arial"/>
          <w:b/>
          <w:bCs/>
          <w:color w:val="000000"/>
          <w:sz w:val="24"/>
          <w:szCs w:val="24"/>
          <w:lang w:val="fr-FR" w:eastAsia="it-IT"/>
        </w:rPr>
      </w:pPr>
    </w:p>
    <w:p w:rsidR="00713927" w:rsidRPr="00713927" w:rsidRDefault="00713927" w:rsidP="00713927">
      <w:pPr>
        <w:shd w:val="clear" w:color="auto" w:fill="FFFFFF"/>
        <w:spacing w:after="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b/>
          <w:bCs/>
          <w:color w:val="000000"/>
          <w:sz w:val="24"/>
          <w:szCs w:val="24"/>
          <w:lang w:val="fr-FR" w:eastAsia="it-IT"/>
        </w:rPr>
        <w:t>A.−</w:t>
      </w:r>
      <w:r w:rsidRPr="005820D7">
        <w:rPr>
          <w:rFonts w:ascii="Garamond" w:eastAsia="Times New Roman" w:hAnsi="Garamond" w:cs="Arial"/>
          <w:color w:val="000000"/>
          <w:sz w:val="24"/>
          <w:szCs w:val="24"/>
          <w:lang w:val="fr-FR" w:eastAsia="it-IT"/>
        </w:rPr>
        <w:t> [En parlant de l'action de pers.] Occupation, exploitation, mise en tutelle d'un territoire sous-développé et sous-peuplé par les ressortissants d'une métropole. </w:t>
      </w:r>
      <w:r w:rsidRPr="005820D7">
        <w:rPr>
          <w:rFonts w:ascii="Garamond" w:eastAsia="Times New Roman" w:hAnsi="Garamond" w:cs="Arial"/>
          <w:i/>
          <w:iCs/>
          <w:color w:val="000000"/>
          <w:sz w:val="24"/>
          <w:szCs w:val="24"/>
          <w:lang w:val="fr-FR" w:eastAsia="it-IT"/>
        </w:rPr>
        <w:t>Jamais colonisation n'a été plus heureuse, n'a porté de plus beaux fruits, que celle des Romains en Gaule </w:t>
      </w:r>
      <w:r w:rsidRPr="005820D7">
        <w:rPr>
          <w:rFonts w:ascii="Garamond" w:eastAsia="Times New Roman" w:hAnsi="Garamond" w:cs="Arial"/>
          <w:color w:val="000000"/>
          <w:sz w:val="24"/>
          <w:szCs w:val="24"/>
          <w:lang w:val="fr-FR" w:eastAsia="it-IT"/>
        </w:rPr>
        <w:t>(</w:t>
      </w:r>
      <w:r w:rsidRPr="005820D7">
        <w:rPr>
          <w:rFonts w:ascii="Garamond" w:eastAsia="Times New Roman" w:hAnsi="Garamond" w:cs="Arial"/>
          <w:smallCaps/>
          <w:color w:val="000000"/>
          <w:sz w:val="24"/>
          <w:szCs w:val="24"/>
          <w:lang w:val="fr-FR" w:eastAsia="it-IT"/>
        </w:rPr>
        <w:t>Bainville</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Histoire de France,</w:t>
      </w:r>
      <w:r w:rsidRPr="005820D7">
        <w:rPr>
          <w:rFonts w:ascii="Garamond" w:eastAsia="Times New Roman" w:hAnsi="Garamond" w:cs="Arial"/>
          <w:color w:val="000000"/>
          <w:sz w:val="24"/>
          <w:szCs w:val="24"/>
          <w:lang w:val="fr-FR" w:eastAsia="it-IT"/>
        </w:rPr>
        <w:t>t. 1, 1924, p. 15):</w:t>
      </w:r>
    </w:p>
    <w:p w:rsidR="00713927" w:rsidRPr="00713927" w:rsidRDefault="00713927" w:rsidP="00713927">
      <w:pPr>
        <w:shd w:val="clear" w:color="auto" w:fill="FFFFFF"/>
        <w:spacing w:after="6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color w:val="000000"/>
          <w:sz w:val="24"/>
          <w:szCs w:val="24"/>
          <w:lang w:val="fr-FR" w:eastAsia="it-IT"/>
        </w:rPr>
        <w:t>1. Est-ce donc un mal inévitable que toute </w:t>
      </w:r>
      <w:r w:rsidRPr="005820D7">
        <w:rPr>
          <w:rFonts w:ascii="Garamond" w:eastAsia="Times New Roman" w:hAnsi="Garamond" w:cs="Arial"/>
          <w:bCs/>
          <w:color w:val="000000"/>
          <w:sz w:val="24"/>
          <w:szCs w:val="24"/>
          <w:lang w:val="fr-FR" w:eastAsia="it-IT"/>
        </w:rPr>
        <w:t>colonisation</w:t>
      </w:r>
      <w:r w:rsidRPr="005820D7">
        <w:rPr>
          <w:rFonts w:ascii="Garamond" w:eastAsia="Times New Roman" w:hAnsi="Garamond" w:cs="Arial"/>
          <w:b/>
          <w:bCs/>
          <w:color w:val="000000"/>
          <w:sz w:val="24"/>
          <w:szCs w:val="24"/>
          <w:lang w:val="fr-FR" w:eastAsia="it-IT"/>
        </w:rPr>
        <w:t> </w:t>
      </w:r>
      <w:r w:rsidRPr="005820D7">
        <w:rPr>
          <w:rFonts w:ascii="Garamond" w:eastAsia="Times New Roman" w:hAnsi="Garamond" w:cs="Arial"/>
          <w:color w:val="000000"/>
          <w:sz w:val="24"/>
          <w:szCs w:val="24"/>
          <w:lang w:val="fr-FR" w:eastAsia="it-IT"/>
        </w:rPr>
        <w:t>se fasse ainsi par la violence et la ruse, et aboutisse en fin de compte à l'expropriation du vaincu? J. et </w:t>
      </w:r>
      <w:r w:rsidRPr="005820D7">
        <w:rPr>
          <w:rFonts w:ascii="Garamond" w:eastAsia="Times New Roman" w:hAnsi="Garamond" w:cs="Arial"/>
          <w:smallCaps/>
          <w:color w:val="000000"/>
          <w:sz w:val="24"/>
          <w:szCs w:val="24"/>
          <w:lang w:val="fr-FR" w:eastAsia="it-IT"/>
        </w:rPr>
        <w:t>J. Tharaud</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La Fête arabe,</w:t>
      </w:r>
      <w:r w:rsidRPr="005820D7">
        <w:rPr>
          <w:rFonts w:ascii="Garamond" w:eastAsia="Times New Roman" w:hAnsi="Garamond" w:cs="Arial"/>
          <w:color w:val="000000"/>
          <w:sz w:val="24"/>
          <w:szCs w:val="24"/>
          <w:lang w:val="fr-FR" w:eastAsia="it-IT"/>
        </w:rPr>
        <w:t>1912, p. 245.</w:t>
      </w:r>
    </w:p>
    <w:p w:rsidR="00713927" w:rsidRPr="00713927" w:rsidRDefault="00713927" w:rsidP="00713927">
      <w:pPr>
        <w:shd w:val="clear" w:color="auto" w:fill="FFFFFF"/>
        <w:spacing w:after="6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color w:val="000000"/>
          <w:sz w:val="24"/>
          <w:szCs w:val="24"/>
          <w:lang w:val="fr-FR" w:eastAsia="it-IT"/>
        </w:rPr>
        <w:t>2. Voilà le style de cet exemplaire [le maréchal Lyautey] qui sut trop bien comprendre la différence qui existe entre respecter une race et la réduire en esclavage, entre la </w:t>
      </w:r>
      <w:r w:rsidRPr="005820D7">
        <w:rPr>
          <w:rFonts w:ascii="Garamond" w:eastAsia="Times New Roman" w:hAnsi="Garamond" w:cs="Arial"/>
          <w:bCs/>
          <w:color w:val="000000"/>
          <w:sz w:val="24"/>
          <w:szCs w:val="24"/>
          <w:lang w:val="fr-FR" w:eastAsia="it-IT"/>
        </w:rPr>
        <w:t>colonisation</w:t>
      </w:r>
      <w:r w:rsidRPr="005820D7">
        <w:rPr>
          <w:rFonts w:ascii="Garamond" w:eastAsia="Times New Roman" w:hAnsi="Garamond" w:cs="Arial"/>
          <w:color w:val="000000"/>
          <w:sz w:val="24"/>
          <w:szCs w:val="24"/>
          <w:lang w:val="fr-FR" w:eastAsia="it-IT"/>
        </w:rPr>
        <w:t> et le </w:t>
      </w:r>
      <w:r w:rsidRPr="005820D7">
        <w:rPr>
          <w:rFonts w:ascii="Garamond" w:eastAsia="Times New Roman" w:hAnsi="Garamond" w:cs="Arial"/>
          <w:i/>
          <w:iCs/>
          <w:color w:val="000000"/>
          <w:sz w:val="24"/>
          <w:szCs w:val="24"/>
          <w:lang w:val="fr-FR" w:eastAsia="it-IT"/>
        </w:rPr>
        <w:t>colonialisme. </w:t>
      </w:r>
      <w:r w:rsidRPr="005820D7">
        <w:rPr>
          <w:rFonts w:ascii="Garamond" w:eastAsia="Times New Roman" w:hAnsi="Garamond" w:cs="Arial"/>
          <w:smallCaps/>
          <w:color w:val="000000"/>
          <w:sz w:val="24"/>
          <w:szCs w:val="24"/>
          <w:lang w:val="fr-FR" w:eastAsia="it-IT"/>
        </w:rPr>
        <w:t>Cocteau</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Poésie critique 2,</w:t>
      </w:r>
      <w:r w:rsidRPr="005820D7">
        <w:rPr>
          <w:rFonts w:ascii="Garamond" w:eastAsia="Times New Roman" w:hAnsi="Garamond" w:cs="Arial"/>
          <w:color w:val="000000"/>
          <w:sz w:val="24"/>
          <w:szCs w:val="24"/>
          <w:lang w:val="fr-FR" w:eastAsia="it-IT"/>
        </w:rPr>
        <w:t>Monologues, 1960, p. 166.</w:t>
      </w:r>
    </w:p>
    <w:p w:rsidR="00713927" w:rsidRPr="00713927" w:rsidRDefault="00713927" w:rsidP="00713927">
      <w:pPr>
        <w:shd w:val="clear" w:color="auto" w:fill="FFFFFF"/>
        <w:spacing w:after="0" w:line="240" w:lineRule="auto"/>
        <w:jc w:val="both"/>
        <w:rPr>
          <w:rFonts w:ascii="Garamond" w:eastAsia="Times New Roman" w:hAnsi="Garamond" w:cs="Arial"/>
          <w:color w:val="000000"/>
          <w:sz w:val="24"/>
          <w:szCs w:val="24"/>
          <w:lang w:val="fr-FR" w:eastAsia="it-IT"/>
        </w:rPr>
      </w:pPr>
      <w:r w:rsidRPr="00713927">
        <w:rPr>
          <w:rFonts w:ascii="Garamond" w:eastAsia="Times New Roman" w:hAnsi="Garamond" w:cs="Arial"/>
          <w:color w:val="000000"/>
          <w:sz w:val="24"/>
          <w:szCs w:val="24"/>
          <w:lang w:val="fr-FR" w:eastAsia="it-IT"/>
        </w:rPr>
        <w:t>−</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P. ext.</w:t>
      </w:r>
      <w:r w:rsidRPr="005820D7">
        <w:rPr>
          <w:rFonts w:ascii="Garamond" w:eastAsia="Times New Roman" w:hAnsi="Garamond" w:cs="Arial"/>
          <w:color w:val="000000"/>
          <w:sz w:val="24"/>
          <w:szCs w:val="24"/>
          <w:lang w:val="fr-FR" w:eastAsia="it-IT"/>
        </w:rPr>
        <w:t> Occupation et exploitation abusives d'un domaine particulier :</w:t>
      </w:r>
    </w:p>
    <w:p w:rsidR="00713927" w:rsidRPr="00713927" w:rsidRDefault="00713927" w:rsidP="00713927">
      <w:pPr>
        <w:shd w:val="clear" w:color="auto" w:fill="FFFFFF"/>
        <w:spacing w:after="6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color w:val="000000"/>
          <w:sz w:val="24"/>
          <w:szCs w:val="24"/>
          <w:lang w:val="fr-FR" w:eastAsia="it-IT"/>
        </w:rPr>
        <w:t>3. On trouve des zones de paysage qui sont menacées dans leur pureté par la consommation anarchique, individuelle de l'espace ou, quand la spéculation sur le loisir s'en mêle, par la </w:t>
      </w:r>
      <w:r w:rsidRPr="005820D7">
        <w:rPr>
          <w:rFonts w:ascii="Garamond" w:eastAsia="Times New Roman" w:hAnsi="Garamond" w:cs="Arial"/>
          <w:bCs/>
          <w:color w:val="000000"/>
          <w:sz w:val="24"/>
          <w:szCs w:val="24"/>
          <w:lang w:val="fr-FR" w:eastAsia="it-IT"/>
        </w:rPr>
        <w:t>colonisation</w:t>
      </w:r>
      <w:r w:rsidRPr="005820D7">
        <w:rPr>
          <w:rFonts w:ascii="Garamond" w:eastAsia="Times New Roman" w:hAnsi="Garamond" w:cs="Arial"/>
          <w:color w:val="000000"/>
          <w:sz w:val="24"/>
          <w:szCs w:val="24"/>
          <w:lang w:val="fr-FR" w:eastAsia="it-IT"/>
        </w:rPr>
        <w:t> des sites (M. 5.10.66). </w:t>
      </w:r>
      <w:r w:rsidRPr="005820D7">
        <w:rPr>
          <w:rFonts w:ascii="Garamond" w:eastAsia="Times New Roman" w:hAnsi="Garamond" w:cs="Arial"/>
          <w:smallCaps/>
          <w:color w:val="000000"/>
          <w:sz w:val="24"/>
          <w:szCs w:val="24"/>
          <w:lang w:val="fr-FR" w:eastAsia="it-IT"/>
        </w:rPr>
        <w:t>Gilb.</w:t>
      </w:r>
      <w:r w:rsidRPr="005820D7">
        <w:rPr>
          <w:rFonts w:ascii="Garamond" w:eastAsia="Times New Roman" w:hAnsi="Garamond" w:cs="Arial"/>
          <w:color w:val="000000"/>
          <w:sz w:val="24"/>
          <w:szCs w:val="24"/>
          <w:lang w:val="fr-FR" w:eastAsia="it-IT"/>
        </w:rPr>
        <w:t>1971.</w:t>
      </w:r>
    </w:p>
    <w:p w:rsidR="00713927" w:rsidRPr="00713927" w:rsidRDefault="00713927" w:rsidP="00713927">
      <w:pPr>
        <w:shd w:val="clear" w:color="auto" w:fill="FFFFFF"/>
        <w:spacing w:after="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b/>
          <w:bCs/>
          <w:color w:val="000000"/>
          <w:sz w:val="24"/>
          <w:szCs w:val="24"/>
          <w:lang w:val="fr-FR" w:eastAsia="it-IT"/>
        </w:rPr>
        <w:t>B.−</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P. anal.</w:t>
      </w:r>
      <w:r w:rsidRPr="005820D7">
        <w:rPr>
          <w:rFonts w:ascii="Garamond" w:eastAsia="Times New Roman" w:hAnsi="Garamond" w:cs="Arial"/>
          <w:color w:val="000000"/>
          <w:sz w:val="24"/>
          <w:szCs w:val="24"/>
          <w:lang w:val="fr-FR" w:eastAsia="it-IT"/>
        </w:rPr>
        <w:t> [En parlant de l'action de plantes, d'organismes vivants] Occupation d'un terrain, d'une partie de l'organisme par un peuplement abondant :</w:t>
      </w:r>
    </w:p>
    <w:p w:rsidR="00713927" w:rsidRPr="00713927" w:rsidRDefault="00713927" w:rsidP="00713927">
      <w:pPr>
        <w:shd w:val="clear" w:color="auto" w:fill="FFFFFF"/>
        <w:spacing w:after="6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color w:val="000000"/>
          <w:sz w:val="24"/>
          <w:szCs w:val="24"/>
          <w:lang w:val="fr-FR" w:eastAsia="it-IT"/>
        </w:rPr>
        <w:t>4. Les métastases, c'est-à-dire les </w:t>
      </w:r>
      <w:r w:rsidRPr="005820D7">
        <w:rPr>
          <w:rFonts w:ascii="Garamond" w:eastAsia="Times New Roman" w:hAnsi="Garamond" w:cs="Arial"/>
          <w:bCs/>
          <w:color w:val="000000"/>
          <w:sz w:val="24"/>
          <w:szCs w:val="24"/>
          <w:lang w:val="fr-FR" w:eastAsia="it-IT"/>
        </w:rPr>
        <w:t>colonisations</w:t>
      </w:r>
      <w:r w:rsidRPr="005820D7">
        <w:rPr>
          <w:rFonts w:ascii="Garamond" w:eastAsia="Times New Roman" w:hAnsi="Garamond" w:cs="Arial"/>
          <w:color w:val="000000"/>
          <w:sz w:val="24"/>
          <w:szCs w:val="24"/>
          <w:lang w:val="fr-FR" w:eastAsia="it-IT"/>
        </w:rPr>
        <w:t> à distance des éléments cancéreux dans les divers organes, sont possibles mais plutôt rares dans les épithéliomas cutanés; ... Roussy ds</w:t>
      </w:r>
      <w:r w:rsidRPr="005820D7">
        <w:rPr>
          <w:rFonts w:ascii="Garamond" w:eastAsia="Times New Roman" w:hAnsi="Garamond" w:cs="Arial"/>
          <w:i/>
          <w:iCs/>
          <w:color w:val="000000"/>
          <w:sz w:val="24"/>
          <w:szCs w:val="24"/>
          <w:lang w:val="fr-FR" w:eastAsia="it-IT"/>
        </w:rPr>
        <w:t>Nouv. Traité Méd.,</w:t>
      </w:r>
      <w:r w:rsidRPr="005820D7">
        <w:rPr>
          <w:rFonts w:ascii="Garamond" w:eastAsia="Times New Roman" w:hAnsi="Garamond" w:cs="Arial"/>
          <w:color w:val="000000"/>
          <w:sz w:val="24"/>
          <w:szCs w:val="24"/>
          <w:lang w:val="fr-FR" w:eastAsia="it-IT"/>
        </w:rPr>
        <w:t>fasc. 5, 2, 1929, p. 131.</w:t>
      </w:r>
    </w:p>
    <w:p w:rsidR="00713927" w:rsidRPr="005820D7" w:rsidRDefault="00713927" w:rsidP="00713927">
      <w:pPr>
        <w:shd w:val="clear" w:color="auto" w:fill="FFFFFF"/>
        <w:spacing w:after="60" w:line="240" w:lineRule="auto"/>
        <w:jc w:val="both"/>
        <w:rPr>
          <w:rFonts w:ascii="Garamond" w:eastAsia="Times New Roman" w:hAnsi="Garamond" w:cs="Arial"/>
          <w:color w:val="000000"/>
          <w:sz w:val="24"/>
          <w:szCs w:val="24"/>
          <w:lang w:eastAsia="it-IT"/>
        </w:rPr>
      </w:pPr>
      <w:r w:rsidRPr="005820D7">
        <w:rPr>
          <w:rFonts w:ascii="Garamond" w:eastAsia="Times New Roman" w:hAnsi="Garamond" w:cs="Arial"/>
          <w:color w:val="000000"/>
          <w:sz w:val="24"/>
          <w:szCs w:val="24"/>
          <w:lang w:val="fr-FR" w:eastAsia="it-IT"/>
        </w:rPr>
        <w:t>5. Cette dégradation de la savane s'affirme par la </w:t>
      </w:r>
      <w:r w:rsidRPr="005820D7">
        <w:rPr>
          <w:rFonts w:ascii="Garamond" w:eastAsia="Times New Roman" w:hAnsi="Garamond" w:cs="Arial"/>
          <w:bCs/>
          <w:color w:val="000000"/>
          <w:sz w:val="24"/>
          <w:szCs w:val="24"/>
          <w:lang w:val="fr-FR" w:eastAsia="it-IT"/>
        </w:rPr>
        <w:t>colonisation</w:t>
      </w:r>
      <w:r w:rsidRPr="005820D7">
        <w:rPr>
          <w:rFonts w:ascii="Garamond" w:eastAsia="Times New Roman" w:hAnsi="Garamond" w:cs="Arial"/>
          <w:color w:val="000000"/>
          <w:sz w:val="24"/>
          <w:szCs w:val="24"/>
          <w:lang w:val="fr-FR" w:eastAsia="it-IT"/>
        </w:rPr>
        <w:t> d'un acacia épineux dont la multiplication interdit bientôt le pacage. </w:t>
      </w:r>
      <w:r w:rsidRPr="005820D7">
        <w:rPr>
          <w:rFonts w:ascii="Garamond" w:eastAsia="Times New Roman" w:hAnsi="Garamond" w:cs="Arial"/>
          <w:smallCaps/>
          <w:color w:val="000000"/>
          <w:sz w:val="24"/>
          <w:szCs w:val="24"/>
          <w:lang w:eastAsia="it-IT"/>
        </w:rPr>
        <w:t>M. Wolkowitsch</w:t>
      </w:r>
      <w:r w:rsidRPr="005820D7">
        <w:rPr>
          <w:rFonts w:ascii="Garamond" w:eastAsia="Times New Roman" w:hAnsi="Garamond" w:cs="Arial"/>
          <w:color w:val="000000"/>
          <w:sz w:val="24"/>
          <w:szCs w:val="24"/>
          <w:lang w:eastAsia="it-IT"/>
        </w:rPr>
        <w:t>, </w:t>
      </w:r>
      <w:r w:rsidRPr="005820D7">
        <w:rPr>
          <w:rFonts w:ascii="Garamond" w:eastAsia="Times New Roman" w:hAnsi="Garamond" w:cs="Arial"/>
          <w:i/>
          <w:iCs/>
          <w:color w:val="000000"/>
          <w:sz w:val="24"/>
          <w:szCs w:val="24"/>
          <w:lang w:eastAsia="it-IT"/>
        </w:rPr>
        <w:t>L'Élev. dans le monde,</w:t>
      </w:r>
      <w:r w:rsidRPr="005820D7">
        <w:rPr>
          <w:rFonts w:ascii="Garamond" w:eastAsia="Times New Roman" w:hAnsi="Garamond" w:cs="Arial"/>
          <w:color w:val="000000"/>
          <w:sz w:val="24"/>
          <w:szCs w:val="24"/>
          <w:lang w:eastAsia="it-IT"/>
        </w:rPr>
        <w:t>1966, p. 97.</w:t>
      </w:r>
    </w:p>
    <w:p w:rsidR="00713927" w:rsidRPr="005820D7" w:rsidRDefault="00713927" w:rsidP="00713927">
      <w:pPr>
        <w:shd w:val="clear" w:color="auto" w:fill="FFFFFF"/>
        <w:spacing w:after="60" w:line="240" w:lineRule="auto"/>
        <w:jc w:val="both"/>
        <w:rPr>
          <w:rFonts w:ascii="Garamond" w:eastAsia="Times New Roman" w:hAnsi="Garamond" w:cs="Arial"/>
          <w:color w:val="000000"/>
          <w:sz w:val="24"/>
          <w:szCs w:val="24"/>
          <w:lang w:eastAsia="it-IT"/>
        </w:rPr>
      </w:pPr>
    </w:p>
    <w:p w:rsidR="00713927" w:rsidRPr="005820D7" w:rsidRDefault="00713927" w:rsidP="00713927">
      <w:pPr>
        <w:shd w:val="clear" w:color="auto" w:fill="FFFFFF"/>
        <w:spacing w:after="60" w:line="240" w:lineRule="auto"/>
        <w:jc w:val="both"/>
        <w:rPr>
          <w:rFonts w:ascii="Garamond" w:eastAsia="Times New Roman" w:hAnsi="Garamond" w:cs="Arial"/>
          <w:b/>
          <w:color w:val="000000"/>
          <w:sz w:val="24"/>
          <w:szCs w:val="24"/>
          <w:lang w:val="fr-FR" w:eastAsia="it-IT"/>
        </w:rPr>
      </w:pPr>
      <w:r w:rsidRPr="005820D7">
        <w:rPr>
          <w:rFonts w:ascii="Garamond" w:eastAsia="Times New Roman" w:hAnsi="Garamond" w:cs="Arial"/>
          <w:b/>
          <w:color w:val="000000"/>
          <w:sz w:val="24"/>
          <w:szCs w:val="24"/>
          <w:lang w:val="fr-FR" w:eastAsia="it-IT"/>
        </w:rPr>
        <w:t>INDIGÈNE, subst. masc.</w:t>
      </w:r>
    </w:p>
    <w:p w:rsidR="00713927" w:rsidRPr="00713927" w:rsidRDefault="00713927" w:rsidP="00713927">
      <w:pPr>
        <w:shd w:val="clear" w:color="auto" w:fill="FFFFFF"/>
        <w:spacing w:after="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b/>
          <w:bCs/>
          <w:color w:val="000000"/>
          <w:sz w:val="24"/>
          <w:szCs w:val="24"/>
          <w:lang w:val="fr-FR" w:eastAsia="it-IT"/>
        </w:rPr>
        <w:t>A. −</w:t>
      </w:r>
      <w:r w:rsidRPr="005820D7">
        <w:rPr>
          <w:rFonts w:ascii="Garamond" w:eastAsia="Times New Roman" w:hAnsi="Garamond" w:cs="Arial"/>
          <w:color w:val="000000"/>
          <w:sz w:val="24"/>
          <w:szCs w:val="24"/>
          <w:lang w:val="fr-FR" w:eastAsia="it-IT"/>
        </w:rPr>
        <w:t> Qui est originaire du pays où il se trouve. Anton. </w:t>
      </w:r>
      <w:r w:rsidRPr="005820D7">
        <w:rPr>
          <w:rFonts w:ascii="Garamond" w:eastAsia="Times New Roman" w:hAnsi="Garamond" w:cs="Arial"/>
          <w:i/>
          <w:iCs/>
          <w:color w:val="000000"/>
          <w:sz w:val="24"/>
          <w:szCs w:val="24"/>
          <w:lang w:val="fr-FR" w:eastAsia="it-IT"/>
        </w:rPr>
        <w:t>exotique.Animaux indigènes; végétation indigène.</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Ce contraste du chaud et du froid paraît au reste plus favorable à la végétation des plantes indigènes à nos climats qu'une atmosphère chaude </w:t>
      </w:r>
      <w:r w:rsidRPr="005820D7">
        <w:rPr>
          <w:rFonts w:ascii="Garamond" w:eastAsia="Times New Roman" w:hAnsi="Garamond" w:cs="Arial"/>
          <w:color w:val="000000"/>
          <w:sz w:val="24"/>
          <w:szCs w:val="24"/>
          <w:lang w:val="fr-FR" w:eastAsia="it-IT"/>
        </w:rPr>
        <w:t>(</w:t>
      </w:r>
      <w:r w:rsidRPr="005820D7">
        <w:rPr>
          <w:rFonts w:ascii="Garamond" w:eastAsia="Times New Roman" w:hAnsi="Garamond" w:cs="Arial"/>
          <w:smallCaps/>
          <w:color w:val="000000"/>
          <w:sz w:val="24"/>
          <w:szCs w:val="24"/>
          <w:lang w:val="fr-FR" w:eastAsia="it-IT"/>
        </w:rPr>
        <w:t>Bern</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smallCaps/>
          <w:color w:val="000000"/>
          <w:sz w:val="24"/>
          <w:szCs w:val="24"/>
          <w:lang w:val="fr-FR" w:eastAsia="it-IT"/>
        </w:rPr>
        <w:t>de</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smallCaps/>
          <w:color w:val="000000"/>
          <w:sz w:val="24"/>
          <w:szCs w:val="24"/>
          <w:lang w:val="fr-FR" w:eastAsia="it-IT"/>
        </w:rPr>
        <w:t>St</w:t>
      </w:r>
      <w:r w:rsidRPr="005820D7">
        <w:rPr>
          <w:rFonts w:ascii="Garamond" w:eastAsia="Times New Roman" w:hAnsi="Garamond" w:cs="Arial"/>
          <w:color w:val="000000"/>
          <w:sz w:val="24"/>
          <w:szCs w:val="24"/>
          <w:lang w:val="fr-FR" w:eastAsia="it-IT"/>
        </w:rPr>
        <w:t>-P., </w:t>
      </w:r>
      <w:r w:rsidRPr="005820D7">
        <w:rPr>
          <w:rFonts w:ascii="Garamond" w:eastAsia="Times New Roman" w:hAnsi="Garamond" w:cs="Arial"/>
          <w:i/>
          <w:iCs/>
          <w:color w:val="000000"/>
          <w:sz w:val="24"/>
          <w:szCs w:val="24"/>
          <w:lang w:val="fr-FR" w:eastAsia="it-IT"/>
        </w:rPr>
        <w:t>Harm. nat.,</w:t>
      </w:r>
      <w:r w:rsidRPr="005820D7">
        <w:rPr>
          <w:rFonts w:ascii="Garamond" w:eastAsia="Times New Roman" w:hAnsi="Garamond" w:cs="Arial"/>
          <w:color w:val="000000"/>
          <w:sz w:val="24"/>
          <w:szCs w:val="24"/>
          <w:lang w:val="fr-FR" w:eastAsia="it-IT"/>
        </w:rPr>
        <w:t>1814, p. 322).</w:t>
      </w:r>
      <w:r w:rsidRPr="005820D7">
        <w:rPr>
          <w:rFonts w:ascii="Garamond" w:eastAsia="Times New Roman" w:hAnsi="Garamond" w:cs="Arial"/>
          <w:i/>
          <w:iCs/>
          <w:color w:val="000000"/>
          <w:sz w:val="24"/>
          <w:szCs w:val="24"/>
          <w:lang w:val="fr-FR" w:eastAsia="it-IT"/>
        </w:rPr>
        <w:t>On manquait de tous médicaments dans le camp, et on y avait pourvu par des compositions extraites d'arbres ou de végétaux indigènes </w:t>
      </w:r>
      <w:r w:rsidRPr="005820D7">
        <w:rPr>
          <w:rFonts w:ascii="Garamond" w:eastAsia="Times New Roman" w:hAnsi="Garamond" w:cs="Arial"/>
          <w:color w:val="000000"/>
          <w:sz w:val="24"/>
          <w:szCs w:val="24"/>
          <w:lang w:val="fr-FR" w:eastAsia="it-IT"/>
        </w:rPr>
        <w:t>(</w:t>
      </w:r>
      <w:r w:rsidRPr="005820D7">
        <w:rPr>
          <w:rFonts w:ascii="Garamond" w:eastAsia="Times New Roman" w:hAnsi="Garamond" w:cs="Arial"/>
          <w:smallCaps/>
          <w:color w:val="000000"/>
          <w:sz w:val="24"/>
          <w:szCs w:val="24"/>
          <w:lang w:val="fr-FR" w:eastAsia="it-IT"/>
        </w:rPr>
        <w:t>Las</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smallCaps/>
          <w:color w:val="000000"/>
          <w:sz w:val="24"/>
          <w:szCs w:val="24"/>
          <w:lang w:val="fr-FR" w:eastAsia="it-IT"/>
        </w:rPr>
        <w:t>Cases</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Mémor. Ste-Hélène, </w:t>
      </w:r>
      <w:r w:rsidRPr="005820D7">
        <w:rPr>
          <w:rFonts w:ascii="Garamond" w:eastAsia="Times New Roman" w:hAnsi="Garamond" w:cs="Arial"/>
          <w:color w:val="000000"/>
          <w:sz w:val="24"/>
          <w:szCs w:val="24"/>
          <w:lang w:val="fr-FR" w:eastAsia="it-IT"/>
        </w:rPr>
        <w:t>t. 1, 1823, p. 128):</w:t>
      </w:r>
    </w:p>
    <w:p w:rsidR="00713927" w:rsidRPr="00713927" w:rsidRDefault="00713927" w:rsidP="00713927">
      <w:pPr>
        <w:shd w:val="clear" w:color="auto" w:fill="FFFFFF"/>
        <w:spacing w:after="6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color w:val="000000"/>
          <w:sz w:val="24"/>
          <w:szCs w:val="24"/>
          <w:lang w:val="fr-FR" w:eastAsia="it-IT"/>
        </w:rPr>
        <w:t>1. ... il me paraît probable que la vérole existait aux îles Sandwich avant que le capitaine Cook y eût abordé, soit que cette maladie y fût </w:t>
      </w:r>
      <w:r w:rsidRPr="005820D7">
        <w:rPr>
          <w:rFonts w:ascii="Garamond" w:eastAsia="Times New Roman" w:hAnsi="Garamond" w:cs="Arial"/>
          <w:bCs/>
          <w:color w:val="000000"/>
          <w:sz w:val="24"/>
          <w:szCs w:val="24"/>
          <w:lang w:val="fr-FR" w:eastAsia="it-IT"/>
        </w:rPr>
        <w:t>indigène</w:t>
      </w:r>
      <w:r w:rsidRPr="005820D7">
        <w:rPr>
          <w:rFonts w:ascii="Garamond" w:eastAsia="Times New Roman" w:hAnsi="Garamond" w:cs="Arial"/>
          <w:color w:val="000000"/>
          <w:sz w:val="24"/>
          <w:szCs w:val="24"/>
          <w:lang w:val="fr-FR" w:eastAsia="it-IT"/>
        </w:rPr>
        <w:t>, soit qu'elle y eût été apportée par les voyageurs qui l'avaient précédé. </w:t>
      </w:r>
      <w:r w:rsidRPr="005820D7">
        <w:rPr>
          <w:rFonts w:ascii="Garamond" w:eastAsia="Times New Roman" w:hAnsi="Garamond" w:cs="Arial"/>
          <w:i/>
          <w:iCs/>
          <w:color w:val="000000"/>
          <w:sz w:val="24"/>
          <w:szCs w:val="24"/>
          <w:lang w:val="fr-FR" w:eastAsia="it-IT"/>
        </w:rPr>
        <w:t>Voy. La Pérouse,</w:t>
      </w:r>
      <w:r w:rsidRPr="005820D7">
        <w:rPr>
          <w:rFonts w:ascii="Garamond" w:eastAsia="Times New Roman" w:hAnsi="Garamond" w:cs="Arial"/>
          <w:color w:val="000000"/>
          <w:sz w:val="24"/>
          <w:szCs w:val="24"/>
          <w:lang w:val="fr-FR" w:eastAsia="it-IT"/>
        </w:rPr>
        <w:t>t. 4, 1797, p. 19.</w:t>
      </w:r>
    </w:p>
    <w:p w:rsidR="00713927" w:rsidRPr="00713927" w:rsidRDefault="00713927" w:rsidP="00713927">
      <w:pPr>
        <w:shd w:val="clear" w:color="auto" w:fill="FFFFFF"/>
        <w:spacing w:after="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b/>
          <w:bCs/>
          <w:color w:val="000000"/>
          <w:sz w:val="24"/>
          <w:szCs w:val="24"/>
          <w:lang w:val="fr-FR" w:eastAsia="it-IT"/>
        </w:rPr>
        <w:t>B. −</w:t>
      </w:r>
      <w:r w:rsidRPr="005820D7">
        <w:rPr>
          <w:rFonts w:ascii="Garamond" w:eastAsia="Times New Roman" w:hAnsi="Garamond" w:cs="Arial"/>
          <w:color w:val="000000"/>
          <w:sz w:val="24"/>
          <w:szCs w:val="24"/>
          <w:lang w:val="fr-FR" w:eastAsia="it-IT"/>
        </w:rPr>
        <w:t> [En parlant d'une pers. ou d'un ensemble de pers.] Qui est originaire du pays où il habite.</w:t>
      </w:r>
    </w:p>
    <w:p w:rsidR="00713927" w:rsidRPr="00713927" w:rsidRDefault="00713927" w:rsidP="00713927">
      <w:pPr>
        <w:shd w:val="clear" w:color="auto" w:fill="FFFFFF"/>
        <w:spacing w:after="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b/>
          <w:bCs/>
          <w:color w:val="000000"/>
          <w:sz w:val="24"/>
          <w:szCs w:val="24"/>
          <w:lang w:val="fr-FR" w:eastAsia="it-IT"/>
        </w:rPr>
        <w:t>1.</w:t>
      </w:r>
      <w:r w:rsidRPr="005820D7">
        <w:rPr>
          <w:rFonts w:ascii="Garamond" w:eastAsia="Times New Roman" w:hAnsi="Garamond" w:cs="Arial"/>
          <w:color w:val="000000"/>
          <w:sz w:val="24"/>
          <w:szCs w:val="24"/>
          <w:lang w:val="fr-FR" w:eastAsia="it-IT"/>
        </w:rPr>
        <w:t> [P. oppos. aux étrangers, aux immigrants, aux conquérants] </w:t>
      </w:r>
      <w:r w:rsidRPr="00713927">
        <w:rPr>
          <w:rFonts w:ascii="Garamond" w:eastAsia="Times New Roman" w:hAnsi="Garamond" w:cs="Arial"/>
          <w:color w:val="000000"/>
          <w:sz w:val="24"/>
          <w:szCs w:val="24"/>
          <w:lang w:val="fr-FR" w:eastAsia="it-IT"/>
        </w:rPr>
        <w:t>:</w:t>
      </w:r>
    </w:p>
    <w:p w:rsidR="00713927" w:rsidRPr="00713927" w:rsidRDefault="00713927" w:rsidP="00713927">
      <w:pPr>
        <w:shd w:val="clear" w:color="auto" w:fill="FFFFFF"/>
        <w:spacing w:after="6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color w:val="000000"/>
          <w:sz w:val="24"/>
          <w:szCs w:val="24"/>
          <w:lang w:val="fr-FR" w:eastAsia="it-IT"/>
        </w:rPr>
        <w:t>2. Encore, le petit nombre de troupes carthaginoises que nous voyons dans leurs armées, devait-il être composé en grande partie d'Africains </w:t>
      </w:r>
      <w:r w:rsidRPr="005820D7">
        <w:rPr>
          <w:rFonts w:ascii="Garamond" w:eastAsia="Times New Roman" w:hAnsi="Garamond" w:cs="Arial"/>
          <w:bCs/>
          <w:color w:val="000000"/>
          <w:sz w:val="24"/>
          <w:szCs w:val="24"/>
          <w:lang w:val="fr-FR" w:eastAsia="it-IT"/>
        </w:rPr>
        <w:t>indigènes</w:t>
      </w:r>
      <w:r w:rsidRPr="005820D7">
        <w:rPr>
          <w:rFonts w:ascii="Garamond" w:eastAsia="Times New Roman" w:hAnsi="Garamond" w:cs="Arial"/>
          <w:color w:val="000000"/>
          <w:sz w:val="24"/>
          <w:szCs w:val="24"/>
          <w:lang w:val="fr-FR" w:eastAsia="it-IT"/>
        </w:rPr>
        <w:t>, soit Lybiens du désert, soit montagnards de l'Atlas. C'est ainsi que l'on a confondu souvent les Arabes conquérans de ces mêmes contrées avec les Maures leurs sujets.</w:t>
      </w:r>
      <w:r w:rsidRPr="005820D7">
        <w:rPr>
          <w:rFonts w:ascii="Garamond" w:eastAsia="Times New Roman" w:hAnsi="Garamond" w:cs="Arial"/>
          <w:smallCaps/>
          <w:color w:val="000000"/>
          <w:sz w:val="24"/>
          <w:szCs w:val="24"/>
          <w:lang w:val="fr-FR" w:eastAsia="it-IT"/>
        </w:rPr>
        <w:t>Michelet</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Hist. romaine, </w:t>
      </w:r>
      <w:r w:rsidRPr="005820D7">
        <w:rPr>
          <w:rFonts w:ascii="Garamond" w:eastAsia="Times New Roman" w:hAnsi="Garamond" w:cs="Arial"/>
          <w:color w:val="000000"/>
          <w:sz w:val="24"/>
          <w:szCs w:val="24"/>
          <w:lang w:val="fr-FR" w:eastAsia="it-IT"/>
        </w:rPr>
        <w:t>t. 1, 1831, p. 188.</w:t>
      </w:r>
    </w:p>
    <w:p w:rsidR="00713927" w:rsidRPr="00713927" w:rsidRDefault="00713927" w:rsidP="00713927">
      <w:pPr>
        <w:shd w:val="clear" w:color="auto" w:fill="FFFFFF"/>
        <w:spacing w:after="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b/>
          <w:bCs/>
          <w:color w:val="000000"/>
          <w:sz w:val="24"/>
          <w:szCs w:val="24"/>
          <w:lang w:val="fr-FR" w:eastAsia="it-IT"/>
        </w:rPr>
        <w:t>a)</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P. ell.</w:t>
      </w:r>
    </w:p>
    <w:p w:rsidR="00713927" w:rsidRPr="00713927" w:rsidRDefault="00713927" w:rsidP="00713927">
      <w:pPr>
        <w:shd w:val="clear" w:color="auto" w:fill="FFFFFF"/>
        <w:spacing w:after="0" w:line="240" w:lineRule="auto"/>
        <w:jc w:val="both"/>
        <w:rPr>
          <w:rFonts w:ascii="Garamond" w:eastAsia="Times New Roman" w:hAnsi="Garamond" w:cs="Arial"/>
          <w:color w:val="000000"/>
          <w:sz w:val="24"/>
          <w:szCs w:val="24"/>
          <w:lang w:val="fr-FR" w:eastAsia="it-IT"/>
        </w:rPr>
      </w:pPr>
      <w:r w:rsidRPr="00713927">
        <w:rPr>
          <w:rFonts w:ascii="Garamond" w:eastAsia="Times New Roman" w:hAnsi="Garamond" w:cs="Arial"/>
          <w:color w:val="000000"/>
          <w:sz w:val="24"/>
          <w:szCs w:val="24"/>
          <w:lang w:val="fr-FR" w:eastAsia="it-IT"/>
        </w:rPr>
        <w:t>−</w:t>
      </w:r>
      <w:r w:rsidRPr="005820D7">
        <w:rPr>
          <w:rFonts w:ascii="Garamond" w:eastAsia="Times New Roman" w:hAnsi="Garamond" w:cs="Arial"/>
          <w:color w:val="000000"/>
          <w:sz w:val="24"/>
          <w:szCs w:val="24"/>
          <w:lang w:val="fr-FR" w:eastAsia="it-IT"/>
        </w:rPr>
        <w:t> Qui est composé d'indigènes :</w:t>
      </w:r>
    </w:p>
    <w:p w:rsidR="00713927" w:rsidRPr="00713927" w:rsidRDefault="00713927" w:rsidP="00713927">
      <w:pPr>
        <w:shd w:val="clear" w:color="auto" w:fill="FFFFFF"/>
        <w:spacing w:after="6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color w:val="000000"/>
          <w:sz w:val="24"/>
          <w:szCs w:val="24"/>
          <w:lang w:val="fr-FR" w:eastAsia="it-IT"/>
        </w:rPr>
        <w:t>3. Des bords de la Seine à ceux de la Somme, les Gallo-Romains étaient, quant au nombre, la population dominante (...). Plus on avançait [vers le Nord], plus les hommes de race franke devenaient nombreux parmi la masse </w:t>
      </w:r>
      <w:r w:rsidRPr="005820D7">
        <w:rPr>
          <w:rFonts w:ascii="Garamond" w:eastAsia="Times New Roman" w:hAnsi="Garamond" w:cs="Arial"/>
          <w:bCs/>
          <w:color w:val="000000"/>
          <w:sz w:val="24"/>
          <w:szCs w:val="24"/>
          <w:lang w:val="fr-FR" w:eastAsia="it-IT"/>
        </w:rPr>
        <w:t>indigène</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smallCaps/>
          <w:color w:val="000000"/>
          <w:sz w:val="24"/>
          <w:szCs w:val="24"/>
          <w:lang w:val="fr-FR" w:eastAsia="it-IT"/>
        </w:rPr>
        <w:t>Thierry</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Récits mérov., </w:t>
      </w:r>
      <w:r w:rsidRPr="005820D7">
        <w:rPr>
          <w:rFonts w:ascii="Garamond" w:eastAsia="Times New Roman" w:hAnsi="Garamond" w:cs="Arial"/>
          <w:color w:val="000000"/>
          <w:sz w:val="24"/>
          <w:szCs w:val="24"/>
          <w:lang w:val="fr-FR" w:eastAsia="it-IT"/>
        </w:rPr>
        <w:t>t. 2, 1840, p. 53.</w:t>
      </w:r>
    </w:p>
    <w:p w:rsidR="00713927" w:rsidRPr="00713927" w:rsidRDefault="00713927" w:rsidP="00713927">
      <w:pPr>
        <w:shd w:val="clear" w:color="auto" w:fill="FFFFFF"/>
        <w:spacing w:after="60" w:line="240" w:lineRule="auto"/>
        <w:jc w:val="both"/>
        <w:rPr>
          <w:rFonts w:ascii="Garamond" w:eastAsia="Times New Roman" w:hAnsi="Garamond" w:cs="Arial"/>
          <w:color w:val="000000"/>
          <w:sz w:val="24"/>
          <w:szCs w:val="24"/>
          <w:lang w:val="fr-FR" w:eastAsia="it-IT"/>
        </w:rPr>
      </w:pPr>
      <w:r w:rsidRPr="00713927">
        <w:rPr>
          <w:rFonts w:ascii="Garamond" w:eastAsia="Times New Roman" w:hAnsi="Garamond" w:cs="Arial"/>
          <w:color w:val="000000"/>
          <w:sz w:val="24"/>
          <w:szCs w:val="24"/>
          <w:lang w:val="fr-FR" w:eastAsia="it-IT"/>
        </w:rPr>
        <w:t>−</w:t>
      </w:r>
      <w:r w:rsidRPr="005820D7">
        <w:rPr>
          <w:rFonts w:ascii="Garamond" w:eastAsia="Times New Roman" w:hAnsi="Garamond" w:cs="Arial"/>
          <w:color w:val="000000"/>
          <w:sz w:val="24"/>
          <w:szCs w:val="24"/>
          <w:lang w:val="fr-FR" w:eastAsia="it-IT"/>
        </w:rPr>
        <w:t> Qui est peuplé d'indigènes. </w:t>
      </w:r>
      <w:r w:rsidRPr="005820D7">
        <w:rPr>
          <w:rFonts w:ascii="Garamond" w:eastAsia="Times New Roman" w:hAnsi="Garamond" w:cs="Arial"/>
          <w:i/>
          <w:iCs/>
          <w:color w:val="000000"/>
          <w:sz w:val="24"/>
          <w:szCs w:val="24"/>
          <w:lang w:val="fr-FR" w:eastAsia="it-IT"/>
        </w:rPr>
        <w:t>Ville indigène.</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Shamakha (...) n'est plus même une ville curieuse. L'ancienne cité indigène a disparu presque entièrement, pour faire place à un amas de constructions modernes </w:t>
      </w:r>
      <w:r w:rsidRPr="005820D7">
        <w:rPr>
          <w:rFonts w:ascii="Garamond" w:eastAsia="Times New Roman" w:hAnsi="Garamond" w:cs="Arial"/>
          <w:color w:val="000000"/>
          <w:sz w:val="24"/>
          <w:szCs w:val="24"/>
          <w:lang w:val="fr-FR" w:eastAsia="it-IT"/>
        </w:rPr>
        <w:t>(</w:t>
      </w:r>
      <w:r w:rsidRPr="005820D7">
        <w:rPr>
          <w:rFonts w:ascii="Garamond" w:eastAsia="Times New Roman" w:hAnsi="Garamond" w:cs="Arial"/>
          <w:smallCaps/>
          <w:color w:val="000000"/>
          <w:sz w:val="24"/>
          <w:szCs w:val="24"/>
          <w:lang w:val="fr-FR" w:eastAsia="it-IT"/>
        </w:rPr>
        <w:t>Gobineau</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Nouv. asiat.,</w:t>
      </w:r>
      <w:r w:rsidRPr="005820D7">
        <w:rPr>
          <w:rFonts w:ascii="Garamond" w:eastAsia="Times New Roman" w:hAnsi="Garamond" w:cs="Arial"/>
          <w:color w:val="000000"/>
          <w:sz w:val="24"/>
          <w:szCs w:val="24"/>
          <w:lang w:val="fr-FR" w:eastAsia="it-IT"/>
        </w:rPr>
        <w:t>1876, p. 28).</w:t>
      </w:r>
    </w:p>
    <w:p w:rsidR="00713927" w:rsidRPr="00713927" w:rsidRDefault="00713927" w:rsidP="00713927">
      <w:pPr>
        <w:shd w:val="clear" w:color="auto" w:fill="FFFFFF"/>
        <w:spacing w:after="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b/>
          <w:bCs/>
          <w:color w:val="000000"/>
          <w:sz w:val="24"/>
          <w:szCs w:val="24"/>
          <w:lang w:val="fr-FR" w:eastAsia="it-IT"/>
        </w:rPr>
        <w:t>b)</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Emploi subst.</w:t>
      </w:r>
      <w:r w:rsidRPr="005820D7">
        <w:rPr>
          <w:rFonts w:ascii="Garamond" w:eastAsia="Times New Roman" w:hAnsi="Garamond" w:cs="Arial"/>
          <w:color w:val="000000"/>
          <w:sz w:val="24"/>
          <w:szCs w:val="24"/>
          <w:lang w:val="fr-FR" w:eastAsia="it-IT"/>
        </w:rPr>
        <w:t> Personne native du pays où elle vit et où ses ascendants ont vécu depuis une époque reculée. </w:t>
      </w:r>
      <w:r w:rsidRPr="005820D7">
        <w:rPr>
          <w:rFonts w:ascii="Garamond" w:eastAsia="Times New Roman" w:hAnsi="Garamond" w:cs="Arial"/>
          <w:i/>
          <w:iCs/>
          <w:color w:val="000000"/>
          <w:sz w:val="24"/>
          <w:szCs w:val="24"/>
          <w:lang w:val="fr-FR" w:eastAsia="it-IT"/>
        </w:rPr>
        <w:t>Un jeune Anglais inconnu venait d'acheter à Étretat une petite chaumière (...) il soulevait l'étonnement hostile des indigènes </w:t>
      </w:r>
      <w:r w:rsidRPr="005820D7">
        <w:rPr>
          <w:rFonts w:ascii="Garamond" w:eastAsia="Times New Roman" w:hAnsi="Garamond" w:cs="Arial"/>
          <w:color w:val="000000"/>
          <w:sz w:val="24"/>
          <w:szCs w:val="24"/>
          <w:lang w:val="fr-FR" w:eastAsia="it-IT"/>
        </w:rPr>
        <w:t>(</w:t>
      </w:r>
      <w:r w:rsidRPr="005820D7">
        <w:rPr>
          <w:rFonts w:ascii="Garamond" w:eastAsia="Times New Roman" w:hAnsi="Garamond" w:cs="Arial"/>
          <w:smallCaps/>
          <w:color w:val="000000"/>
          <w:sz w:val="24"/>
          <w:szCs w:val="24"/>
          <w:lang w:val="fr-FR" w:eastAsia="it-IT"/>
        </w:rPr>
        <w:t>Maupass</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Œuvres compl., </w:t>
      </w:r>
      <w:r w:rsidRPr="005820D7">
        <w:rPr>
          <w:rFonts w:ascii="Garamond" w:eastAsia="Times New Roman" w:hAnsi="Garamond" w:cs="Arial"/>
          <w:color w:val="000000"/>
          <w:sz w:val="24"/>
          <w:szCs w:val="24"/>
          <w:lang w:val="fr-FR" w:eastAsia="it-IT"/>
        </w:rPr>
        <w:t>t. 20, L'Anglais d'Étretat, Paris, Conard, 1909 [1893], p. 257):</w:t>
      </w:r>
    </w:p>
    <w:p w:rsidR="00713927" w:rsidRPr="00713927" w:rsidRDefault="00713927" w:rsidP="00713927">
      <w:pPr>
        <w:shd w:val="clear" w:color="auto" w:fill="FFFFFF"/>
        <w:spacing w:after="6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color w:val="000000"/>
          <w:sz w:val="24"/>
          <w:szCs w:val="24"/>
          <w:lang w:val="fr-FR" w:eastAsia="it-IT"/>
        </w:rPr>
        <w:t>4. ... la condition d'un puissant mouvement d'autonomie était une politique de large démocratie faisant une juste part à tous les éléments d'Alsace-Lorraine, sans distinction d'origine nationale, d'immigrés et </w:t>
      </w:r>
      <w:r w:rsidRPr="005820D7">
        <w:rPr>
          <w:rFonts w:ascii="Garamond" w:eastAsia="Times New Roman" w:hAnsi="Garamond" w:cs="Arial"/>
          <w:bCs/>
          <w:color w:val="000000"/>
          <w:sz w:val="24"/>
          <w:szCs w:val="24"/>
          <w:lang w:val="fr-FR" w:eastAsia="it-IT"/>
        </w:rPr>
        <w:t>indigènes</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smallCaps/>
          <w:color w:val="000000"/>
          <w:sz w:val="24"/>
          <w:szCs w:val="24"/>
          <w:lang w:val="fr-FR" w:eastAsia="it-IT"/>
        </w:rPr>
        <w:t>Jaurès</w:t>
      </w:r>
      <w:r w:rsidRPr="005820D7">
        <w:rPr>
          <w:rFonts w:ascii="Garamond" w:eastAsia="Times New Roman" w:hAnsi="Garamond" w:cs="Arial"/>
          <w:color w:val="000000"/>
          <w:sz w:val="24"/>
          <w:szCs w:val="24"/>
          <w:lang w:val="fr-FR" w:eastAsia="it-IT"/>
        </w:rPr>
        <w:t>,</w:t>
      </w:r>
      <w:r w:rsidRPr="005820D7">
        <w:rPr>
          <w:rFonts w:ascii="Garamond" w:eastAsia="Times New Roman" w:hAnsi="Garamond" w:cs="Arial"/>
          <w:i/>
          <w:iCs/>
          <w:color w:val="000000"/>
          <w:sz w:val="24"/>
          <w:szCs w:val="24"/>
          <w:lang w:val="fr-FR" w:eastAsia="it-IT"/>
        </w:rPr>
        <w:t>Eur. incert.,</w:t>
      </w:r>
      <w:r w:rsidRPr="005820D7">
        <w:rPr>
          <w:rFonts w:ascii="Garamond" w:eastAsia="Times New Roman" w:hAnsi="Garamond" w:cs="Arial"/>
          <w:color w:val="000000"/>
          <w:sz w:val="24"/>
          <w:szCs w:val="24"/>
          <w:lang w:val="fr-FR" w:eastAsia="it-IT"/>
        </w:rPr>
        <w:t>1914, p. 274.</w:t>
      </w:r>
    </w:p>
    <w:p w:rsidR="00713927" w:rsidRPr="00713927" w:rsidRDefault="00713927" w:rsidP="00713927">
      <w:pPr>
        <w:shd w:val="clear" w:color="auto" w:fill="FFFFFF"/>
        <w:spacing w:after="0" w:line="240" w:lineRule="auto"/>
        <w:jc w:val="both"/>
        <w:rPr>
          <w:rFonts w:ascii="Garamond" w:eastAsia="Times New Roman" w:hAnsi="Garamond" w:cs="Arial"/>
          <w:color w:val="000000"/>
          <w:sz w:val="24"/>
          <w:szCs w:val="24"/>
          <w:lang w:val="fr-FR" w:eastAsia="it-IT"/>
        </w:rPr>
      </w:pPr>
      <w:r w:rsidRPr="00713927">
        <w:rPr>
          <w:rFonts w:ascii="Garamond" w:eastAsia="Times New Roman" w:hAnsi="Garamond" w:cs="Arial"/>
          <w:color w:val="000000"/>
          <w:sz w:val="24"/>
          <w:szCs w:val="24"/>
          <w:lang w:val="fr-FR" w:eastAsia="it-IT"/>
        </w:rPr>
        <w:t>−</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Fam.</w:t>
      </w:r>
      <w:r w:rsidRPr="005820D7">
        <w:rPr>
          <w:rFonts w:ascii="Garamond" w:eastAsia="Times New Roman" w:hAnsi="Garamond" w:cs="Arial"/>
          <w:color w:val="000000"/>
          <w:sz w:val="24"/>
          <w:szCs w:val="24"/>
          <w:lang w:val="fr-FR" w:eastAsia="it-IT"/>
        </w:rPr>
        <w:t> Habitant. </w:t>
      </w:r>
      <w:r w:rsidRPr="005820D7">
        <w:rPr>
          <w:rFonts w:ascii="Garamond" w:eastAsia="Times New Roman" w:hAnsi="Garamond" w:cs="Arial"/>
          <w:i/>
          <w:iCs/>
          <w:color w:val="000000"/>
          <w:sz w:val="24"/>
          <w:szCs w:val="24"/>
          <w:lang w:val="fr-FR" w:eastAsia="it-IT"/>
        </w:rPr>
        <w:t>Il visait à l'élégance qu'affichent avec supériorité les indigènes des faubourgs jusque dans les gargotes où ils fréquentent </w:t>
      </w:r>
      <w:r w:rsidRPr="005820D7">
        <w:rPr>
          <w:rFonts w:ascii="Garamond" w:eastAsia="Times New Roman" w:hAnsi="Garamond" w:cs="Arial"/>
          <w:color w:val="000000"/>
          <w:sz w:val="24"/>
          <w:szCs w:val="24"/>
          <w:lang w:val="fr-FR" w:eastAsia="it-IT"/>
        </w:rPr>
        <w:t>(</w:t>
      </w:r>
      <w:r w:rsidRPr="005820D7">
        <w:rPr>
          <w:rFonts w:ascii="Garamond" w:eastAsia="Times New Roman" w:hAnsi="Garamond" w:cs="Arial"/>
          <w:smallCaps/>
          <w:color w:val="000000"/>
          <w:sz w:val="24"/>
          <w:szCs w:val="24"/>
          <w:lang w:val="fr-FR" w:eastAsia="it-IT"/>
        </w:rPr>
        <w:t>Carco</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Équipe,</w:t>
      </w:r>
      <w:r w:rsidRPr="005820D7">
        <w:rPr>
          <w:rFonts w:ascii="Garamond" w:eastAsia="Times New Roman" w:hAnsi="Garamond" w:cs="Arial"/>
          <w:color w:val="000000"/>
          <w:sz w:val="24"/>
          <w:szCs w:val="24"/>
          <w:lang w:val="fr-FR" w:eastAsia="it-IT"/>
        </w:rPr>
        <w:t>1919, p. 126):</w:t>
      </w:r>
    </w:p>
    <w:p w:rsidR="00713927" w:rsidRPr="00713927" w:rsidRDefault="00713927" w:rsidP="00713927">
      <w:pPr>
        <w:shd w:val="clear" w:color="auto" w:fill="FFFFFF"/>
        <w:spacing w:after="6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color w:val="000000"/>
          <w:sz w:val="24"/>
          <w:szCs w:val="24"/>
          <w:lang w:val="fr-FR" w:eastAsia="it-IT"/>
        </w:rPr>
        <w:t>5. Le comportement d'Antoine au volant d'une voiture quand il entre dans une ville inconnue est proprement admirable. Il volte à droite et à gauche sans esprit préconçu avec une décision qui coupe le souffle à tout le monde, même aux </w:t>
      </w:r>
      <w:r w:rsidRPr="005820D7">
        <w:rPr>
          <w:rFonts w:ascii="Garamond" w:eastAsia="Times New Roman" w:hAnsi="Garamond" w:cs="Arial"/>
          <w:bCs/>
          <w:color w:val="000000"/>
          <w:sz w:val="24"/>
          <w:szCs w:val="24"/>
          <w:lang w:val="fr-FR" w:eastAsia="it-IT"/>
        </w:rPr>
        <w:t>indigènes</w:t>
      </w:r>
      <w:r w:rsidRPr="005820D7">
        <w:rPr>
          <w:rFonts w:ascii="Garamond" w:eastAsia="Times New Roman" w:hAnsi="Garamond" w:cs="Arial"/>
          <w:color w:val="000000"/>
          <w:sz w:val="24"/>
          <w:szCs w:val="24"/>
          <w:lang w:val="fr-FR" w:eastAsia="it-IT"/>
        </w:rPr>
        <w:t>, surtout aux </w:t>
      </w:r>
      <w:r w:rsidRPr="005820D7">
        <w:rPr>
          <w:rFonts w:ascii="Garamond" w:eastAsia="Times New Roman" w:hAnsi="Garamond" w:cs="Arial"/>
          <w:bCs/>
          <w:color w:val="000000"/>
          <w:sz w:val="24"/>
          <w:szCs w:val="24"/>
          <w:lang w:val="fr-FR" w:eastAsia="it-IT"/>
        </w:rPr>
        <w:t>indigènes</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smallCaps/>
          <w:color w:val="000000"/>
          <w:sz w:val="24"/>
          <w:szCs w:val="24"/>
          <w:lang w:val="fr-FR" w:eastAsia="it-IT"/>
        </w:rPr>
        <w:t>Giono</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Voy. Ital.,</w:t>
      </w:r>
      <w:r w:rsidRPr="005820D7">
        <w:rPr>
          <w:rFonts w:ascii="Garamond" w:eastAsia="Times New Roman" w:hAnsi="Garamond" w:cs="Arial"/>
          <w:color w:val="000000"/>
          <w:sz w:val="24"/>
          <w:szCs w:val="24"/>
          <w:lang w:val="fr-FR" w:eastAsia="it-IT"/>
        </w:rPr>
        <w:t>1953, p. 91.</w:t>
      </w:r>
    </w:p>
    <w:p w:rsidR="00713927" w:rsidRPr="00713927" w:rsidRDefault="00713927" w:rsidP="00713927">
      <w:pPr>
        <w:shd w:val="clear" w:color="auto" w:fill="FFFFFF"/>
        <w:spacing w:after="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b/>
          <w:bCs/>
          <w:color w:val="000000"/>
          <w:sz w:val="24"/>
          <w:szCs w:val="24"/>
          <w:lang w:val="fr-FR" w:eastAsia="it-IT"/>
        </w:rPr>
        <w:t>2.</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En partic.</w:t>
      </w:r>
      <w:r w:rsidRPr="005820D7">
        <w:rPr>
          <w:rFonts w:ascii="Garamond" w:eastAsia="Times New Roman" w:hAnsi="Garamond" w:cs="Arial"/>
          <w:color w:val="000000"/>
          <w:sz w:val="24"/>
          <w:szCs w:val="24"/>
          <w:lang w:val="fr-FR" w:eastAsia="it-IT"/>
        </w:rPr>
        <w:t> [Dans un pays sous régime colonial, p. oppos. aux colons] </w:t>
      </w:r>
      <w:r w:rsidRPr="00713927">
        <w:rPr>
          <w:rFonts w:ascii="Garamond" w:eastAsia="Times New Roman" w:hAnsi="Garamond" w:cs="Arial"/>
          <w:color w:val="000000"/>
          <w:sz w:val="24"/>
          <w:szCs w:val="24"/>
          <w:lang w:val="fr-FR" w:eastAsia="it-IT"/>
        </w:rPr>
        <w:t>:</w:t>
      </w:r>
    </w:p>
    <w:p w:rsidR="00713927" w:rsidRPr="00713927" w:rsidRDefault="00713927" w:rsidP="00713927">
      <w:pPr>
        <w:shd w:val="clear" w:color="auto" w:fill="FFFFFF"/>
        <w:spacing w:after="6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color w:val="000000"/>
          <w:sz w:val="24"/>
          <w:szCs w:val="24"/>
          <w:lang w:val="fr-FR" w:eastAsia="it-IT"/>
        </w:rPr>
        <w:t>6. Degans resta huit jours à Vernon. Sa sœur l'interrogea à peine sur cette fille qu'il lui donnait. Elle sut vaguement que la chère petite était née à Oran et qu'elle avait pour mère une femme </w:t>
      </w:r>
      <w:r w:rsidRPr="005820D7">
        <w:rPr>
          <w:rFonts w:ascii="Garamond" w:eastAsia="Times New Roman" w:hAnsi="Garamond" w:cs="Arial"/>
          <w:bCs/>
          <w:color w:val="000000"/>
          <w:sz w:val="24"/>
          <w:szCs w:val="24"/>
          <w:lang w:val="fr-FR" w:eastAsia="it-IT"/>
        </w:rPr>
        <w:t>indigène</w:t>
      </w:r>
      <w:r w:rsidRPr="005820D7">
        <w:rPr>
          <w:rFonts w:ascii="Garamond" w:eastAsia="Times New Roman" w:hAnsi="Garamond" w:cs="Arial"/>
          <w:b/>
          <w:bCs/>
          <w:color w:val="000000"/>
          <w:sz w:val="24"/>
          <w:szCs w:val="24"/>
          <w:lang w:val="fr-FR" w:eastAsia="it-IT"/>
        </w:rPr>
        <w:t> </w:t>
      </w:r>
      <w:r w:rsidRPr="005820D7">
        <w:rPr>
          <w:rFonts w:ascii="Garamond" w:eastAsia="Times New Roman" w:hAnsi="Garamond" w:cs="Arial"/>
          <w:color w:val="000000"/>
          <w:sz w:val="24"/>
          <w:szCs w:val="24"/>
          <w:lang w:val="fr-FR" w:eastAsia="it-IT"/>
        </w:rPr>
        <w:t>d'une grande beauté. </w:t>
      </w:r>
      <w:r w:rsidRPr="005820D7">
        <w:rPr>
          <w:rFonts w:ascii="Garamond" w:eastAsia="Times New Roman" w:hAnsi="Garamond" w:cs="Arial"/>
          <w:smallCaps/>
          <w:color w:val="000000"/>
          <w:sz w:val="24"/>
          <w:szCs w:val="24"/>
          <w:lang w:val="fr-FR" w:eastAsia="it-IT"/>
        </w:rPr>
        <w:t>Zola</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Th. Raquin,</w:t>
      </w:r>
      <w:r w:rsidRPr="005820D7">
        <w:rPr>
          <w:rFonts w:ascii="Garamond" w:eastAsia="Times New Roman" w:hAnsi="Garamond" w:cs="Arial"/>
          <w:color w:val="000000"/>
          <w:sz w:val="24"/>
          <w:szCs w:val="24"/>
          <w:lang w:val="fr-FR" w:eastAsia="it-IT"/>
        </w:rPr>
        <w:t>1867, p. 11.</w:t>
      </w:r>
    </w:p>
    <w:p w:rsidR="00713927" w:rsidRPr="00713927" w:rsidRDefault="00713927" w:rsidP="00713927">
      <w:pPr>
        <w:shd w:val="clear" w:color="auto" w:fill="FFFFFF"/>
        <w:spacing w:after="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b/>
          <w:bCs/>
          <w:color w:val="000000"/>
          <w:sz w:val="24"/>
          <w:szCs w:val="24"/>
          <w:lang w:val="fr-FR" w:eastAsia="it-IT"/>
        </w:rPr>
        <w:t>a)</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P. ell.</w:t>
      </w:r>
    </w:p>
    <w:p w:rsidR="00713927" w:rsidRPr="00713927" w:rsidRDefault="00713927" w:rsidP="00713927">
      <w:pPr>
        <w:shd w:val="clear" w:color="auto" w:fill="FFFFFF"/>
        <w:spacing w:after="0" w:line="240" w:lineRule="auto"/>
        <w:jc w:val="both"/>
        <w:rPr>
          <w:rFonts w:ascii="Garamond" w:eastAsia="Times New Roman" w:hAnsi="Garamond" w:cs="Arial"/>
          <w:color w:val="000000"/>
          <w:sz w:val="24"/>
          <w:szCs w:val="24"/>
          <w:lang w:val="fr-FR" w:eastAsia="it-IT"/>
        </w:rPr>
      </w:pPr>
      <w:r w:rsidRPr="00713927">
        <w:rPr>
          <w:rFonts w:ascii="Garamond" w:eastAsia="Times New Roman" w:hAnsi="Garamond" w:cs="Arial"/>
          <w:color w:val="000000"/>
          <w:sz w:val="24"/>
          <w:szCs w:val="24"/>
          <w:lang w:val="fr-FR" w:eastAsia="it-IT"/>
        </w:rPr>
        <w:t>−</w:t>
      </w:r>
      <w:r w:rsidRPr="005820D7">
        <w:rPr>
          <w:rFonts w:ascii="Garamond" w:eastAsia="Times New Roman" w:hAnsi="Garamond" w:cs="Arial"/>
          <w:color w:val="000000"/>
          <w:sz w:val="24"/>
          <w:szCs w:val="24"/>
          <w:lang w:val="fr-FR" w:eastAsia="it-IT"/>
        </w:rPr>
        <w:t> Qui est composé d'indigènes. </w:t>
      </w:r>
      <w:r w:rsidRPr="005820D7">
        <w:rPr>
          <w:rFonts w:ascii="Garamond" w:eastAsia="Times New Roman" w:hAnsi="Garamond" w:cs="Arial"/>
          <w:i/>
          <w:iCs/>
          <w:color w:val="000000"/>
          <w:sz w:val="24"/>
          <w:szCs w:val="24"/>
          <w:lang w:val="fr-FR" w:eastAsia="it-IT"/>
        </w:rPr>
        <w:t>Prolétariat indigène; main-d'œuvre indigène.</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La compagnie des Indes a à son service une armée indigène qui est destinée à rester toujours dans l'Inde (...). Cette armée composée d'Indous est commandée par des officiers anglais </w:t>
      </w:r>
      <w:r w:rsidRPr="005820D7">
        <w:rPr>
          <w:rFonts w:ascii="Garamond" w:eastAsia="Times New Roman" w:hAnsi="Garamond" w:cs="Arial"/>
          <w:color w:val="000000"/>
          <w:sz w:val="24"/>
          <w:szCs w:val="24"/>
          <w:lang w:val="fr-FR" w:eastAsia="it-IT"/>
        </w:rPr>
        <w:t>(</w:t>
      </w:r>
      <w:r w:rsidRPr="005820D7">
        <w:rPr>
          <w:rFonts w:ascii="Garamond" w:eastAsia="Times New Roman" w:hAnsi="Garamond" w:cs="Arial"/>
          <w:smallCaps/>
          <w:color w:val="000000"/>
          <w:sz w:val="24"/>
          <w:szCs w:val="24"/>
          <w:lang w:val="fr-FR" w:eastAsia="it-IT"/>
        </w:rPr>
        <w:t>Tocqueville</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Corresp. </w:t>
      </w:r>
      <w:r w:rsidRPr="005820D7">
        <w:rPr>
          <w:rFonts w:ascii="Garamond" w:eastAsia="Times New Roman" w:hAnsi="Garamond" w:cs="Arial"/>
          <w:color w:val="000000"/>
          <w:sz w:val="24"/>
          <w:szCs w:val="24"/>
          <w:lang w:val="fr-FR" w:eastAsia="it-IT"/>
        </w:rPr>
        <w:t>[avec Reeve], 1846, p. 92).</w:t>
      </w:r>
      <w:r w:rsidRPr="005820D7">
        <w:rPr>
          <w:rFonts w:ascii="Garamond" w:eastAsia="Times New Roman" w:hAnsi="Garamond" w:cs="Arial"/>
          <w:i/>
          <w:iCs/>
          <w:color w:val="000000"/>
          <w:sz w:val="24"/>
          <w:szCs w:val="24"/>
          <w:lang w:val="fr-FR" w:eastAsia="it-IT"/>
        </w:rPr>
        <w:t>Aux Indes néerlandaises, l'équipage indigène d'un croiseur hollandais s'est mutiné et a pris le large. On le recherche </w:t>
      </w:r>
      <w:r w:rsidRPr="005820D7">
        <w:rPr>
          <w:rFonts w:ascii="Garamond" w:eastAsia="Times New Roman" w:hAnsi="Garamond" w:cs="Arial"/>
          <w:color w:val="000000"/>
          <w:sz w:val="24"/>
          <w:szCs w:val="24"/>
          <w:lang w:val="fr-FR" w:eastAsia="it-IT"/>
        </w:rPr>
        <w:t>(</w:t>
      </w:r>
      <w:r w:rsidRPr="005820D7">
        <w:rPr>
          <w:rFonts w:ascii="Garamond" w:eastAsia="Times New Roman" w:hAnsi="Garamond" w:cs="Arial"/>
          <w:smallCaps/>
          <w:color w:val="000000"/>
          <w:sz w:val="24"/>
          <w:szCs w:val="24"/>
          <w:lang w:val="fr-FR" w:eastAsia="it-IT"/>
        </w:rPr>
        <w:t>Guéhenno</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Journal homme 40 ans,</w:t>
      </w:r>
      <w:r w:rsidRPr="005820D7">
        <w:rPr>
          <w:rFonts w:ascii="Garamond" w:eastAsia="Times New Roman" w:hAnsi="Garamond" w:cs="Arial"/>
          <w:color w:val="000000"/>
          <w:sz w:val="24"/>
          <w:szCs w:val="24"/>
          <w:lang w:val="fr-FR" w:eastAsia="it-IT"/>
        </w:rPr>
        <w:t>1934, p. 165).</w:t>
      </w:r>
    </w:p>
    <w:p w:rsidR="00713927" w:rsidRPr="00713927" w:rsidRDefault="00713927" w:rsidP="00713927">
      <w:pPr>
        <w:shd w:val="clear" w:color="auto" w:fill="FFFFFF"/>
        <w:spacing w:after="60" w:line="240" w:lineRule="auto"/>
        <w:jc w:val="both"/>
        <w:rPr>
          <w:rFonts w:ascii="Garamond" w:eastAsia="Times New Roman" w:hAnsi="Garamond" w:cs="Arial"/>
          <w:color w:val="000000"/>
          <w:sz w:val="24"/>
          <w:szCs w:val="24"/>
          <w:lang w:val="fr-FR" w:eastAsia="it-IT"/>
        </w:rPr>
      </w:pPr>
      <w:r w:rsidRPr="00713927">
        <w:rPr>
          <w:rFonts w:ascii="Garamond" w:eastAsia="Times New Roman" w:hAnsi="Garamond" w:cs="Arial"/>
          <w:color w:val="000000"/>
          <w:sz w:val="24"/>
          <w:szCs w:val="24"/>
          <w:lang w:val="fr-FR" w:eastAsia="it-IT"/>
        </w:rPr>
        <w:t>♦</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Troupes indigènes.</w:t>
      </w:r>
      <w:r w:rsidRPr="005820D7">
        <w:rPr>
          <w:rFonts w:ascii="Garamond" w:eastAsia="Times New Roman" w:hAnsi="Garamond" w:cs="Arial"/>
          <w:color w:val="000000"/>
          <w:sz w:val="24"/>
          <w:szCs w:val="24"/>
          <w:lang w:val="fr-FR" w:eastAsia="it-IT"/>
        </w:rPr>
        <w:t> ,,Troupes recrutées parmi la population indigène des colonies et des pays de protectorat`` (</w:t>
      </w:r>
      <w:r w:rsidRPr="005820D7">
        <w:rPr>
          <w:rFonts w:ascii="Garamond" w:eastAsia="Times New Roman" w:hAnsi="Garamond" w:cs="Arial"/>
          <w:i/>
          <w:iCs/>
          <w:color w:val="000000"/>
          <w:sz w:val="24"/>
          <w:szCs w:val="24"/>
          <w:lang w:val="fr-FR" w:eastAsia="it-IT"/>
        </w:rPr>
        <w:t>Ac.</w:t>
      </w:r>
      <w:r w:rsidRPr="005820D7">
        <w:rPr>
          <w:rFonts w:ascii="Garamond" w:eastAsia="Times New Roman" w:hAnsi="Garamond" w:cs="Arial"/>
          <w:color w:val="000000"/>
          <w:sz w:val="24"/>
          <w:szCs w:val="24"/>
          <w:lang w:val="fr-FR" w:eastAsia="it-IT"/>
        </w:rPr>
        <w:t>1935).</w:t>
      </w:r>
    </w:p>
    <w:p w:rsidR="00713927" w:rsidRPr="00713927" w:rsidRDefault="00713927" w:rsidP="00713927">
      <w:pPr>
        <w:shd w:val="clear" w:color="auto" w:fill="FFFFFF"/>
        <w:spacing w:after="60" w:line="240" w:lineRule="auto"/>
        <w:jc w:val="both"/>
        <w:rPr>
          <w:rFonts w:ascii="Garamond" w:eastAsia="Times New Roman" w:hAnsi="Garamond" w:cs="Arial"/>
          <w:color w:val="000000"/>
          <w:sz w:val="24"/>
          <w:szCs w:val="24"/>
          <w:lang w:eastAsia="it-IT"/>
        </w:rPr>
      </w:pPr>
      <w:r w:rsidRPr="00713927">
        <w:rPr>
          <w:rFonts w:ascii="Garamond" w:eastAsia="Times New Roman" w:hAnsi="Garamond" w:cs="Arial"/>
          <w:color w:val="000000"/>
          <w:sz w:val="24"/>
          <w:szCs w:val="24"/>
          <w:lang w:val="fr-FR" w:eastAsia="it-IT"/>
        </w:rPr>
        <w:t>−</w:t>
      </w:r>
      <w:r w:rsidRPr="005820D7">
        <w:rPr>
          <w:rFonts w:ascii="Garamond" w:eastAsia="Times New Roman" w:hAnsi="Garamond" w:cs="Arial"/>
          <w:color w:val="000000"/>
          <w:sz w:val="24"/>
          <w:szCs w:val="24"/>
          <w:lang w:val="fr-FR" w:eastAsia="it-IT"/>
        </w:rPr>
        <w:t> Qui est peuplé d'indigènes. </w:t>
      </w:r>
      <w:r w:rsidRPr="005820D7">
        <w:rPr>
          <w:rFonts w:ascii="Garamond" w:eastAsia="Times New Roman" w:hAnsi="Garamond" w:cs="Arial"/>
          <w:i/>
          <w:iCs/>
          <w:color w:val="000000"/>
          <w:sz w:val="24"/>
          <w:szCs w:val="24"/>
          <w:lang w:val="fr-FR" w:eastAsia="it-IT"/>
        </w:rPr>
        <w:t>Nous cherchons à atteindre un village indigène, dans les sables, au bord de la mer, mais une infranchissable lagune nous en sépare </w:t>
      </w:r>
      <w:r w:rsidRPr="005820D7">
        <w:rPr>
          <w:rFonts w:ascii="Garamond" w:eastAsia="Times New Roman" w:hAnsi="Garamond" w:cs="Arial"/>
          <w:color w:val="000000"/>
          <w:sz w:val="24"/>
          <w:szCs w:val="24"/>
          <w:lang w:val="fr-FR" w:eastAsia="it-IT"/>
        </w:rPr>
        <w:t>(</w:t>
      </w:r>
      <w:r w:rsidRPr="005820D7">
        <w:rPr>
          <w:rFonts w:ascii="Garamond" w:eastAsia="Times New Roman" w:hAnsi="Garamond" w:cs="Arial"/>
          <w:smallCaps/>
          <w:color w:val="000000"/>
          <w:sz w:val="24"/>
          <w:szCs w:val="24"/>
          <w:lang w:val="fr-FR" w:eastAsia="it-IT"/>
        </w:rPr>
        <w:t>Gide</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 xml:space="preserve">Voy. </w:t>
      </w:r>
      <w:r w:rsidRPr="005820D7">
        <w:rPr>
          <w:rFonts w:ascii="Garamond" w:eastAsia="Times New Roman" w:hAnsi="Garamond" w:cs="Arial"/>
          <w:i/>
          <w:iCs/>
          <w:color w:val="000000"/>
          <w:sz w:val="24"/>
          <w:szCs w:val="24"/>
          <w:lang w:eastAsia="it-IT"/>
        </w:rPr>
        <w:t>Congo,</w:t>
      </w:r>
      <w:r w:rsidRPr="005820D7">
        <w:rPr>
          <w:rFonts w:ascii="Garamond" w:eastAsia="Times New Roman" w:hAnsi="Garamond" w:cs="Arial"/>
          <w:color w:val="000000"/>
          <w:sz w:val="24"/>
          <w:szCs w:val="24"/>
          <w:lang w:eastAsia="it-IT"/>
        </w:rPr>
        <w:t>1927, p. 685).</w:t>
      </w:r>
    </w:p>
    <w:p w:rsidR="00713927" w:rsidRPr="00713927" w:rsidRDefault="00713927" w:rsidP="00713927">
      <w:pPr>
        <w:shd w:val="clear" w:color="auto" w:fill="FFFFFF"/>
        <w:spacing w:after="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b/>
          <w:bCs/>
          <w:color w:val="000000"/>
          <w:sz w:val="24"/>
          <w:szCs w:val="24"/>
          <w:lang w:val="fr-FR" w:eastAsia="it-IT"/>
        </w:rPr>
        <w:lastRenderedPageBreak/>
        <w:t>b)</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Emploi subst.</w:t>
      </w:r>
      <w:r w:rsidRPr="005820D7">
        <w:rPr>
          <w:rFonts w:ascii="Garamond" w:eastAsia="Times New Roman" w:hAnsi="Garamond" w:cs="Arial"/>
          <w:color w:val="000000"/>
          <w:sz w:val="24"/>
          <w:szCs w:val="24"/>
          <w:lang w:val="fr-FR" w:eastAsia="it-IT"/>
        </w:rPr>
        <w:t> Personne appartenant à une population implantée dans un pays avant sa colonisation. </w:t>
      </w:r>
      <w:r w:rsidRPr="005820D7">
        <w:rPr>
          <w:rFonts w:ascii="Garamond" w:eastAsia="Times New Roman" w:hAnsi="Garamond" w:cs="Arial"/>
          <w:i/>
          <w:iCs/>
          <w:color w:val="000000"/>
          <w:sz w:val="24"/>
          <w:szCs w:val="24"/>
          <w:lang w:val="fr-FR" w:eastAsia="it-IT"/>
        </w:rPr>
        <w:t>Mais les gens de ces pays des Tropiques, c'est comme l'indigène, aux Colonies; c'est précoce, ça a le sang trop chaud</w:t>
      </w:r>
      <w:r w:rsidRPr="005820D7">
        <w:rPr>
          <w:rFonts w:ascii="Garamond" w:eastAsia="Times New Roman" w:hAnsi="Garamond" w:cs="Arial"/>
          <w:color w:val="000000"/>
          <w:sz w:val="24"/>
          <w:szCs w:val="24"/>
          <w:lang w:val="fr-FR" w:eastAsia="it-IT"/>
        </w:rPr>
        <w:t>(</w:t>
      </w:r>
      <w:r w:rsidRPr="005820D7">
        <w:rPr>
          <w:rFonts w:ascii="Garamond" w:eastAsia="Times New Roman" w:hAnsi="Garamond" w:cs="Arial"/>
          <w:smallCaps/>
          <w:color w:val="000000"/>
          <w:sz w:val="24"/>
          <w:szCs w:val="24"/>
          <w:lang w:val="fr-FR" w:eastAsia="it-IT"/>
        </w:rPr>
        <w:t>Larbaud</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F. Marquez,</w:t>
      </w:r>
      <w:r w:rsidRPr="005820D7">
        <w:rPr>
          <w:rFonts w:ascii="Garamond" w:eastAsia="Times New Roman" w:hAnsi="Garamond" w:cs="Arial"/>
          <w:color w:val="000000"/>
          <w:sz w:val="24"/>
          <w:szCs w:val="24"/>
          <w:lang w:val="fr-FR" w:eastAsia="it-IT"/>
        </w:rPr>
        <w:t>1911, p. 212):</w:t>
      </w:r>
    </w:p>
    <w:p w:rsidR="00713927" w:rsidRPr="00713927" w:rsidRDefault="00713927" w:rsidP="00713927">
      <w:pPr>
        <w:shd w:val="clear" w:color="auto" w:fill="FFFFFF"/>
        <w:spacing w:after="6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color w:val="000000"/>
          <w:sz w:val="24"/>
          <w:szCs w:val="24"/>
          <w:lang w:val="fr-FR" w:eastAsia="it-IT"/>
        </w:rPr>
        <w:t>7. La société donne aux individus un bonheur fort quand elle leur permet, dans certains cas, de se licencier avec la complicité de la loi : (...) au colon qui peut assassiner légalement l'</w:t>
      </w:r>
      <w:r w:rsidRPr="005820D7">
        <w:rPr>
          <w:rFonts w:ascii="Garamond" w:eastAsia="Times New Roman" w:hAnsi="Garamond" w:cs="Arial"/>
          <w:bCs/>
          <w:color w:val="000000"/>
          <w:sz w:val="24"/>
          <w:szCs w:val="24"/>
          <w:lang w:val="fr-FR" w:eastAsia="it-IT"/>
        </w:rPr>
        <w:t>indigène</w:t>
      </w:r>
      <w:r w:rsidRPr="005820D7">
        <w:rPr>
          <w:rFonts w:ascii="Garamond" w:eastAsia="Times New Roman" w:hAnsi="Garamond" w:cs="Arial"/>
          <w:b/>
          <w:bCs/>
          <w:color w:val="000000"/>
          <w:sz w:val="24"/>
          <w:szCs w:val="24"/>
          <w:lang w:val="fr-FR" w:eastAsia="it-IT"/>
        </w:rPr>
        <w:t> </w:t>
      </w:r>
      <w:r w:rsidRPr="005820D7">
        <w:rPr>
          <w:rFonts w:ascii="Garamond" w:eastAsia="Times New Roman" w:hAnsi="Garamond" w:cs="Arial"/>
          <w:color w:val="000000"/>
          <w:sz w:val="24"/>
          <w:szCs w:val="24"/>
          <w:lang w:val="fr-FR" w:eastAsia="it-IT"/>
        </w:rPr>
        <w:t>dont la tête ne lui revient pas. </w:t>
      </w:r>
      <w:r w:rsidRPr="005820D7">
        <w:rPr>
          <w:rFonts w:ascii="Garamond" w:eastAsia="Times New Roman" w:hAnsi="Garamond" w:cs="Arial"/>
          <w:smallCaps/>
          <w:color w:val="000000"/>
          <w:sz w:val="24"/>
          <w:szCs w:val="24"/>
          <w:lang w:val="fr-FR" w:eastAsia="it-IT"/>
        </w:rPr>
        <w:t>Montherl</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Célibataires,</w:t>
      </w:r>
      <w:r w:rsidRPr="005820D7">
        <w:rPr>
          <w:rFonts w:ascii="Garamond" w:eastAsia="Times New Roman" w:hAnsi="Garamond" w:cs="Arial"/>
          <w:color w:val="000000"/>
          <w:sz w:val="24"/>
          <w:szCs w:val="24"/>
          <w:lang w:val="fr-FR" w:eastAsia="it-IT"/>
        </w:rPr>
        <w:t>1934, p. 910.</w:t>
      </w:r>
    </w:p>
    <w:p w:rsidR="00713927" w:rsidRPr="00713927" w:rsidRDefault="00713927" w:rsidP="00713927">
      <w:pPr>
        <w:shd w:val="clear" w:color="auto" w:fill="FFFFFF"/>
        <w:spacing w:after="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b/>
          <w:bCs/>
          <w:color w:val="000000"/>
          <w:sz w:val="24"/>
          <w:szCs w:val="24"/>
          <w:lang w:val="fr-FR" w:eastAsia="it-IT"/>
        </w:rPr>
        <w:t>3.</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En partic.</w:t>
      </w:r>
      <w:r w:rsidRPr="005820D7">
        <w:rPr>
          <w:rFonts w:ascii="Garamond" w:eastAsia="Times New Roman" w:hAnsi="Garamond" w:cs="Arial"/>
          <w:color w:val="000000"/>
          <w:sz w:val="24"/>
          <w:szCs w:val="24"/>
          <w:lang w:val="fr-FR" w:eastAsia="it-IT"/>
        </w:rPr>
        <w:t> Qui est établi depuis toujours sur le territoire qu'il occupe. Synon. </w:t>
      </w:r>
      <w:r w:rsidRPr="005820D7">
        <w:rPr>
          <w:rFonts w:ascii="Garamond" w:eastAsia="Times New Roman" w:hAnsi="Garamond" w:cs="Arial"/>
          <w:i/>
          <w:iCs/>
          <w:color w:val="000000"/>
          <w:sz w:val="24"/>
          <w:szCs w:val="24"/>
          <w:lang w:val="fr-FR" w:eastAsia="it-IT"/>
        </w:rPr>
        <w:t>autochtone :</w:t>
      </w:r>
    </w:p>
    <w:p w:rsidR="00713927" w:rsidRPr="00713927" w:rsidRDefault="00713927" w:rsidP="00713927">
      <w:pPr>
        <w:shd w:val="clear" w:color="auto" w:fill="FFFFFF"/>
        <w:spacing w:after="6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color w:val="000000"/>
          <w:sz w:val="24"/>
          <w:szCs w:val="24"/>
          <w:lang w:val="fr-FR" w:eastAsia="it-IT"/>
        </w:rPr>
        <w:t>8. La tradition des Druides enseignait qu'une partie des Gaulois était </w:t>
      </w:r>
      <w:r w:rsidRPr="005820D7">
        <w:rPr>
          <w:rFonts w:ascii="Garamond" w:eastAsia="Times New Roman" w:hAnsi="Garamond" w:cs="Arial"/>
          <w:bCs/>
          <w:color w:val="000000"/>
          <w:sz w:val="24"/>
          <w:szCs w:val="24"/>
          <w:lang w:val="fr-FR" w:eastAsia="it-IT"/>
        </w:rPr>
        <w:t>indigène</w:t>
      </w:r>
      <w:r w:rsidRPr="005820D7">
        <w:rPr>
          <w:rFonts w:ascii="Garamond" w:eastAsia="Times New Roman" w:hAnsi="Garamond" w:cs="Arial"/>
          <w:color w:val="000000"/>
          <w:sz w:val="24"/>
          <w:szCs w:val="24"/>
          <w:lang w:val="fr-FR" w:eastAsia="it-IT"/>
        </w:rPr>
        <w:t>, l'autre venue du Nord et d'Outre-Rhin, car le Rhin a toujours paru la limite des Gaules. </w:t>
      </w:r>
      <w:r w:rsidRPr="005820D7">
        <w:rPr>
          <w:rFonts w:ascii="Garamond" w:eastAsia="Times New Roman" w:hAnsi="Garamond" w:cs="Arial"/>
          <w:smallCaps/>
          <w:color w:val="000000"/>
          <w:sz w:val="24"/>
          <w:szCs w:val="24"/>
          <w:lang w:val="fr-FR" w:eastAsia="it-IT"/>
        </w:rPr>
        <w:t>Bainville</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Hist. Fr., </w:t>
      </w:r>
      <w:r w:rsidRPr="005820D7">
        <w:rPr>
          <w:rFonts w:ascii="Garamond" w:eastAsia="Times New Roman" w:hAnsi="Garamond" w:cs="Arial"/>
          <w:color w:val="000000"/>
          <w:sz w:val="24"/>
          <w:szCs w:val="24"/>
          <w:lang w:val="fr-FR" w:eastAsia="it-IT"/>
        </w:rPr>
        <w:t>t. 1, 1924, p. 11.</w:t>
      </w:r>
    </w:p>
    <w:p w:rsidR="00713927" w:rsidRPr="00713927" w:rsidRDefault="00713927" w:rsidP="00713927">
      <w:pPr>
        <w:shd w:val="clear" w:color="auto" w:fill="FFFFFF"/>
        <w:spacing w:after="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b/>
          <w:bCs/>
          <w:color w:val="000000"/>
          <w:sz w:val="24"/>
          <w:szCs w:val="24"/>
          <w:lang w:val="fr-FR" w:eastAsia="it-IT"/>
        </w:rPr>
        <w:t>C. −</w:t>
      </w:r>
      <w:r w:rsidRPr="005820D7">
        <w:rPr>
          <w:rFonts w:ascii="Garamond" w:eastAsia="Times New Roman" w:hAnsi="Garamond" w:cs="Arial"/>
          <w:color w:val="000000"/>
          <w:sz w:val="24"/>
          <w:szCs w:val="24"/>
          <w:lang w:val="fr-FR" w:eastAsia="it-IT"/>
        </w:rPr>
        <w:t> [En parlant d'une chose]</w:t>
      </w:r>
    </w:p>
    <w:p w:rsidR="00713927" w:rsidRPr="00713927" w:rsidRDefault="00713927" w:rsidP="00713927">
      <w:pPr>
        <w:shd w:val="clear" w:color="auto" w:fill="FFFFFF"/>
        <w:spacing w:after="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b/>
          <w:bCs/>
          <w:color w:val="000000"/>
          <w:sz w:val="24"/>
          <w:szCs w:val="24"/>
          <w:lang w:val="fr-FR" w:eastAsia="it-IT"/>
        </w:rPr>
        <w:t>1.</w:t>
      </w:r>
      <w:r w:rsidRPr="005820D7">
        <w:rPr>
          <w:rFonts w:ascii="Garamond" w:eastAsia="Times New Roman" w:hAnsi="Garamond" w:cs="Arial"/>
          <w:color w:val="000000"/>
          <w:sz w:val="24"/>
          <w:szCs w:val="24"/>
          <w:lang w:val="fr-FR" w:eastAsia="it-IT"/>
        </w:rPr>
        <w:t> Qui est propre à la population indigène d'un pays. </w:t>
      </w:r>
      <w:r w:rsidRPr="005820D7">
        <w:rPr>
          <w:rFonts w:ascii="Garamond" w:eastAsia="Times New Roman" w:hAnsi="Garamond" w:cs="Arial"/>
          <w:i/>
          <w:iCs/>
          <w:color w:val="000000"/>
          <w:sz w:val="24"/>
          <w:szCs w:val="24"/>
          <w:lang w:val="fr-FR" w:eastAsia="it-IT"/>
        </w:rPr>
        <w:t>Coutume, littérature, musique, religion indigène.</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Boston, long-temps connu sous le nom indigène de Shawmut </w:t>
      </w:r>
      <w:r w:rsidRPr="005820D7">
        <w:rPr>
          <w:rFonts w:ascii="Garamond" w:eastAsia="Times New Roman" w:hAnsi="Garamond" w:cs="Arial"/>
          <w:color w:val="000000"/>
          <w:sz w:val="24"/>
          <w:szCs w:val="24"/>
          <w:lang w:val="fr-FR" w:eastAsia="it-IT"/>
        </w:rPr>
        <w:t>(</w:t>
      </w:r>
      <w:r w:rsidRPr="005820D7">
        <w:rPr>
          <w:rFonts w:ascii="Garamond" w:eastAsia="Times New Roman" w:hAnsi="Garamond" w:cs="Arial"/>
          <w:smallCaps/>
          <w:color w:val="000000"/>
          <w:sz w:val="24"/>
          <w:szCs w:val="24"/>
          <w:lang w:val="fr-FR" w:eastAsia="it-IT"/>
        </w:rPr>
        <w:t>Crèvecœur</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Voy., </w:t>
      </w:r>
      <w:r w:rsidRPr="005820D7">
        <w:rPr>
          <w:rFonts w:ascii="Garamond" w:eastAsia="Times New Roman" w:hAnsi="Garamond" w:cs="Arial"/>
          <w:color w:val="000000"/>
          <w:sz w:val="24"/>
          <w:szCs w:val="24"/>
          <w:lang w:val="fr-FR" w:eastAsia="it-IT"/>
        </w:rPr>
        <w:t>t. 3, 1801, p. 290).</w:t>
      </w:r>
      <w:r w:rsidRPr="005820D7">
        <w:rPr>
          <w:rFonts w:ascii="Garamond" w:eastAsia="Times New Roman" w:hAnsi="Garamond" w:cs="Arial"/>
          <w:i/>
          <w:iCs/>
          <w:color w:val="000000"/>
          <w:sz w:val="24"/>
          <w:szCs w:val="24"/>
          <w:lang w:val="fr-FR" w:eastAsia="it-IT"/>
        </w:rPr>
        <w:t>J'avais dit que j'étais habitué à la nourriture indigène, et que je me contenterais comme le reste de la famille des fruits de l'arbre à pain </w:t>
      </w:r>
      <w:r w:rsidRPr="005820D7">
        <w:rPr>
          <w:rFonts w:ascii="Garamond" w:eastAsia="Times New Roman" w:hAnsi="Garamond" w:cs="Arial"/>
          <w:color w:val="000000"/>
          <w:sz w:val="24"/>
          <w:szCs w:val="24"/>
          <w:lang w:val="fr-FR" w:eastAsia="it-IT"/>
        </w:rPr>
        <w:t>(</w:t>
      </w:r>
      <w:r w:rsidRPr="005820D7">
        <w:rPr>
          <w:rFonts w:ascii="Garamond" w:eastAsia="Times New Roman" w:hAnsi="Garamond" w:cs="Arial"/>
          <w:smallCaps/>
          <w:color w:val="000000"/>
          <w:sz w:val="24"/>
          <w:szCs w:val="24"/>
          <w:lang w:val="fr-FR" w:eastAsia="it-IT"/>
        </w:rPr>
        <w:t>Loti</w:t>
      </w:r>
      <w:r w:rsidRPr="005820D7">
        <w:rPr>
          <w:rFonts w:ascii="Garamond" w:eastAsia="Times New Roman" w:hAnsi="Garamond" w:cs="Arial"/>
          <w:color w:val="000000"/>
          <w:sz w:val="24"/>
          <w:szCs w:val="24"/>
          <w:lang w:val="fr-FR" w:eastAsia="it-IT"/>
        </w:rPr>
        <w:t>,</w:t>
      </w:r>
      <w:r w:rsidRPr="005820D7">
        <w:rPr>
          <w:rFonts w:ascii="Garamond" w:eastAsia="Times New Roman" w:hAnsi="Garamond" w:cs="Arial"/>
          <w:i/>
          <w:iCs/>
          <w:color w:val="000000"/>
          <w:sz w:val="24"/>
          <w:szCs w:val="24"/>
          <w:lang w:val="fr-FR" w:eastAsia="it-IT"/>
        </w:rPr>
        <w:t>Mariage,</w:t>
      </w:r>
      <w:r w:rsidRPr="005820D7">
        <w:rPr>
          <w:rFonts w:ascii="Garamond" w:eastAsia="Times New Roman" w:hAnsi="Garamond" w:cs="Arial"/>
          <w:color w:val="000000"/>
          <w:sz w:val="24"/>
          <w:szCs w:val="24"/>
          <w:lang w:val="fr-FR" w:eastAsia="it-IT"/>
        </w:rPr>
        <w:t>1882, p. 236):</w:t>
      </w:r>
    </w:p>
    <w:p w:rsidR="00713927" w:rsidRPr="00713927" w:rsidRDefault="00713927" w:rsidP="00713927">
      <w:pPr>
        <w:shd w:val="clear" w:color="auto" w:fill="FFFFFF"/>
        <w:spacing w:after="6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color w:val="000000"/>
          <w:sz w:val="24"/>
          <w:szCs w:val="24"/>
          <w:lang w:val="fr-FR" w:eastAsia="it-IT"/>
        </w:rPr>
        <w:t>9. Après s'être entendu dire par des médecins français qu'il avait la vérole, (...) il a perdu confiance et ne veut plus recourir qu'à la médecine </w:t>
      </w:r>
      <w:r w:rsidRPr="005820D7">
        <w:rPr>
          <w:rFonts w:ascii="Garamond" w:eastAsia="Times New Roman" w:hAnsi="Garamond" w:cs="Arial"/>
          <w:bCs/>
          <w:color w:val="000000"/>
          <w:sz w:val="24"/>
          <w:szCs w:val="24"/>
          <w:lang w:val="fr-FR" w:eastAsia="it-IT"/>
        </w:rPr>
        <w:t>indigène</w:t>
      </w:r>
      <w:r w:rsidRPr="005820D7">
        <w:rPr>
          <w:rFonts w:ascii="Garamond" w:eastAsia="Times New Roman" w:hAnsi="Garamond" w:cs="Arial"/>
          <w:color w:val="000000"/>
          <w:sz w:val="24"/>
          <w:szCs w:val="24"/>
          <w:lang w:val="fr-FR" w:eastAsia="it-IT"/>
        </w:rPr>
        <w:t>. Un vieux noir (assez sympathique, ma foi) lui vend pour deux francs une poudre d'herbes, qu'il sort d'un petit sachet. Adoum répand sur le vif de la plaie cette sale poussière. </w:t>
      </w:r>
      <w:r w:rsidRPr="005820D7">
        <w:rPr>
          <w:rFonts w:ascii="Garamond" w:eastAsia="Times New Roman" w:hAnsi="Garamond" w:cs="Arial"/>
          <w:smallCaps/>
          <w:color w:val="000000"/>
          <w:sz w:val="24"/>
          <w:szCs w:val="24"/>
          <w:lang w:val="fr-FR" w:eastAsia="it-IT"/>
        </w:rPr>
        <w:t>Gide</w:t>
      </w:r>
      <w:r w:rsidRPr="005820D7">
        <w:rPr>
          <w:rFonts w:ascii="Garamond" w:eastAsia="Times New Roman" w:hAnsi="Garamond" w:cs="Arial"/>
          <w:color w:val="000000"/>
          <w:sz w:val="24"/>
          <w:szCs w:val="24"/>
          <w:lang w:val="fr-FR" w:eastAsia="it-IT"/>
        </w:rPr>
        <w:t>,</w:t>
      </w:r>
      <w:r w:rsidRPr="005820D7">
        <w:rPr>
          <w:rFonts w:ascii="Garamond" w:eastAsia="Times New Roman" w:hAnsi="Garamond" w:cs="Arial"/>
          <w:i/>
          <w:iCs/>
          <w:color w:val="000000"/>
          <w:sz w:val="24"/>
          <w:szCs w:val="24"/>
          <w:lang w:val="fr-FR" w:eastAsia="it-IT"/>
        </w:rPr>
        <w:t>Retour Tchad,</w:t>
      </w:r>
      <w:r w:rsidRPr="005820D7">
        <w:rPr>
          <w:rFonts w:ascii="Garamond" w:eastAsia="Times New Roman" w:hAnsi="Garamond" w:cs="Arial"/>
          <w:color w:val="000000"/>
          <w:sz w:val="24"/>
          <w:szCs w:val="24"/>
          <w:lang w:val="fr-FR" w:eastAsia="it-IT"/>
        </w:rPr>
        <w:t>1928, p. 878.</w:t>
      </w:r>
    </w:p>
    <w:p w:rsidR="00713927" w:rsidRPr="00713927" w:rsidRDefault="00713927" w:rsidP="00713927">
      <w:pPr>
        <w:shd w:val="clear" w:color="auto" w:fill="FFFFFF"/>
        <w:spacing w:after="60" w:line="240" w:lineRule="auto"/>
        <w:jc w:val="both"/>
        <w:rPr>
          <w:rFonts w:ascii="Garamond" w:eastAsia="Times New Roman" w:hAnsi="Garamond" w:cs="Arial"/>
          <w:color w:val="000000"/>
          <w:sz w:val="24"/>
          <w:szCs w:val="24"/>
          <w:lang w:val="fr-FR" w:eastAsia="it-IT"/>
        </w:rPr>
      </w:pPr>
      <w:r w:rsidRPr="00713927">
        <w:rPr>
          <w:rFonts w:ascii="Garamond" w:eastAsia="Times New Roman" w:hAnsi="Garamond" w:cs="Arial"/>
          <w:color w:val="000000"/>
          <w:sz w:val="24"/>
          <w:szCs w:val="24"/>
          <w:lang w:val="fr-FR" w:eastAsia="it-IT"/>
        </w:rPr>
        <w:t>−</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Fam.</w:t>
      </w:r>
      <w:r w:rsidRPr="005820D7">
        <w:rPr>
          <w:rFonts w:ascii="Garamond" w:eastAsia="Times New Roman" w:hAnsi="Garamond" w:cs="Arial"/>
          <w:color w:val="000000"/>
          <w:sz w:val="24"/>
          <w:szCs w:val="24"/>
          <w:lang w:val="fr-FR" w:eastAsia="it-IT"/>
        </w:rPr>
        <w:t> Propre aux habitants d'un endroit donné. </w:t>
      </w:r>
      <w:r w:rsidRPr="005820D7">
        <w:rPr>
          <w:rFonts w:ascii="Garamond" w:eastAsia="Times New Roman" w:hAnsi="Garamond" w:cs="Arial"/>
          <w:i/>
          <w:iCs/>
          <w:color w:val="000000"/>
          <w:sz w:val="24"/>
          <w:szCs w:val="24"/>
          <w:lang w:val="fr-FR" w:eastAsia="it-IT"/>
        </w:rPr>
        <w:t>On nous dit qu'il y a ici dans une église, un Rubens, </w:t>
      </w:r>
      <w:r w:rsidRPr="005820D7">
        <w:rPr>
          <w:rFonts w:ascii="Garamond" w:eastAsia="Times New Roman" w:hAnsi="Garamond" w:cs="Arial"/>
          <w:color w:val="000000"/>
          <w:sz w:val="24"/>
          <w:szCs w:val="24"/>
          <w:lang w:val="fr-FR" w:eastAsia="it-IT"/>
        </w:rPr>
        <w:t>Descente de croix, </w:t>
      </w:r>
      <w:r w:rsidRPr="005820D7">
        <w:rPr>
          <w:rFonts w:ascii="Garamond" w:eastAsia="Times New Roman" w:hAnsi="Garamond" w:cs="Arial"/>
          <w:i/>
          <w:iCs/>
          <w:color w:val="000000"/>
          <w:sz w:val="24"/>
          <w:szCs w:val="24"/>
          <w:lang w:val="fr-FR" w:eastAsia="it-IT"/>
        </w:rPr>
        <w:t>− La véritable! disent-ils; celle d'Anvers est, selon eux </w:t>
      </w:r>
      <w:r w:rsidRPr="005820D7">
        <w:rPr>
          <w:rFonts w:ascii="Garamond" w:eastAsia="Times New Roman" w:hAnsi="Garamond" w:cs="Arial"/>
          <w:color w:val="000000"/>
          <w:sz w:val="24"/>
          <w:szCs w:val="24"/>
          <w:lang w:val="fr-FR" w:eastAsia="it-IT"/>
        </w:rPr>
        <w:t>[</w:t>
      </w:r>
      <w:r w:rsidRPr="005820D7">
        <w:rPr>
          <w:rFonts w:ascii="Garamond" w:eastAsia="Times New Roman" w:hAnsi="Garamond" w:cs="Arial"/>
          <w:i/>
          <w:iCs/>
          <w:color w:val="000000"/>
          <w:sz w:val="24"/>
          <w:szCs w:val="24"/>
          <w:lang w:val="fr-FR" w:eastAsia="it-IT"/>
        </w:rPr>
        <w:t>les Cambrésiens</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une copie. Cela me fait l'effet d'une blague indigène </w:t>
      </w:r>
      <w:r w:rsidRPr="005820D7">
        <w:rPr>
          <w:rFonts w:ascii="Garamond" w:eastAsia="Times New Roman" w:hAnsi="Garamond" w:cs="Arial"/>
          <w:color w:val="000000"/>
          <w:sz w:val="24"/>
          <w:szCs w:val="24"/>
          <w:lang w:val="fr-FR" w:eastAsia="it-IT"/>
        </w:rPr>
        <w:t>(</w:t>
      </w:r>
      <w:r w:rsidRPr="005820D7">
        <w:rPr>
          <w:rFonts w:ascii="Garamond" w:eastAsia="Times New Roman" w:hAnsi="Garamond" w:cs="Arial"/>
          <w:smallCaps/>
          <w:color w:val="000000"/>
          <w:sz w:val="24"/>
          <w:szCs w:val="24"/>
          <w:lang w:val="fr-FR" w:eastAsia="it-IT"/>
        </w:rPr>
        <w:t>Sand</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Corresp., </w:t>
      </w:r>
      <w:r w:rsidRPr="005820D7">
        <w:rPr>
          <w:rFonts w:ascii="Garamond" w:eastAsia="Times New Roman" w:hAnsi="Garamond" w:cs="Arial"/>
          <w:color w:val="000000"/>
          <w:sz w:val="24"/>
          <w:szCs w:val="24"/>
          <w:lang w:val="fr-FR" w:eastAsia="it-IT"/>
        </w:rPr>
        <w:t>t. 2, 1840, p. 156).</w:t>
      </w:r>
    </w:p>
    <w:p w:rsidR="00713927" w:rsidRPr="00713927" w:rsidRDefault="00713927" w:rsidP="00713927">
      <w:pPr>
        <w:shd w:val="clear" w:color="auto" w:fill="FFFFFF"/>
        <w:spacing w:after="6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b/>
          <w:bCs/>
          <w:color w:val="000000"/>
          <w:sz w:val="24"/>
          <w:szCs w:val="24"/>
          <w:lang w:val="fr-FR" w:eastAsia="it-IT"/>
        </w:rPr>
        <w:t>2.</w:t>
      </w:r>
      <w:r w:rsidRPr="005820D7">
        <w:rPr>
          <w:rFonts w:ascii="Garamond" w:eastAsia="Times New Roman" w:hAnsi="Garamond" w:cs="Arial"/>
          <w:color w:val="000000"/>
          <w:sz w:val="24"/>
          <w:szCs w:val="24"/>
          <w:lang w:val="fr-FR" w:eastAsia="it-IT"/>
        </w:rPr>
        <w:t> Qui s'applique, qui est destiné à une population indigène. </w:t>
      </w:r>
      <w:r w:rsidRPr="005820D7">
        <w:rPr>
          <w:rFonts w:ascii="Garamond" w:eastAsia="Times New Roman" w:hAnsi="Garamond" w:cs="Arial"/>
          <w:i/>
          <w:iCs/>
          <w:color w:val="000000"/>
          <w:sz w:val="24"/>
          <w:szCs w:val="24"/>
          <w:lang w:val="fr-FR" w:eastAsia="it-IT"/>
        </w:rPr>
        <w:t>L'hôpital indigène du Protectorat, à Hanoï (est une) institution (...) où se dépense la science d'éminents praticiens, et dont la direction et l'administration sont aux mains des Français </w:t>
      </w:r>
      <w:r w:rsidRPr="005820D7">
        <w:rPr>
          <w:rFonts w:ascii="Garamond" w:eastAsia="Times New Roman" w:hAnsi="Garamond" w:cs="Arial"/>
          <w:color w:val="000000"/>
          <w:sz w:val="24"/>
          <w:szCs w:val="24"/>
          <w:lang w:val="fr-FR" w:eastAsia="it-IT"/>
        </w:rPr>
        <w:t>(</w:t>
      </w:r>
      <w:r w:rsidRPr="005820D7">
        <w:rPr>
          <w:rFonts w:ascii="Garamond" w:eastAsia="Times New Roman" w:hAnsi="Garamond" w:cs="Arial"/>
          <w:i/>
          <w:iCs/>
          <w:color w:val="000000"/>
          <w:sz w:val="24"/>
          <w:szCs w:val="24"/>
          <w:lang w:val="fr-FR" w:eastAsia="it-IT"/>
        </w:rPr>
        <w:t>Volonté Indochinoise,</w:t>
      </w:r>
      <w:r w:rsidRPr="005820D7">
        <w:rPr>
          <w:rFonts w:ascii="Garamond" w:eastAsia="Times New Roman" w:hAnsi="Garamond" w:cs="Arial"/>
          <w:color w:val="000000"/>
          <w:sz w:val="24"/>
          <w:szCs w:val="24"/>
          <w:lang w:val="fr-FR" w:eastAsia="it-IT"/>
        </w:rPr>
        <w:t>8 nov. 1929ds P. </w:t>
      </w:r>
      <w:r w:rsidRPr="005820D7">
        <w:rPr>
          <w:rFonts w:ascii="Garamond" w:eastAsia="Times New Roman" w:hAnsi="Garamond" w:cs="Arial"/>
          <w:smallCaps/>
          <w:color w:val="000000"/>
          <w:sz w:val="24"/>
          <w:szCs w:val="24"/>
          <w:lang w:val="fr-FR" w:eastAsia="it-IT"/>
        </w:rPr>
        <w:t>Monet</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Les Jauniers, </w:t>
      </w:r>
      <w:r w:rsidRPr="005820D7">
        <w:rPr>
          <w:rFonts w:ascii="Garamond" w:eastAsia="Times New Roman" w:hAnsi="Garamond" w:cs="Arial"/>
          <w:color w:val="000000"/>
          <w:sz w:val="24"/>
          <w:szCs w:val="24"/>
          <w:lang w:val="fr-FR" w:eastAsia="it-IT"/>
        </w:rPr>
        <w:t>Paris, Gallimard, 1930, p. 156).</w:t>
      </w:r>
      <w:r w:rsidRPr="005820D7">
        <w:rPr>
          <w:rFonts w:ascii="Garamond" w:eastAsia="Times New Roman" w:hAnsi="Garamond" w:cs="Arial"/>
          <w:i/>
          <w:iCs/>
          <w:color w:val="000000"/>
          <w:sz w:val="24"/>
          <w:szCs w:val="24"/>
          <w:lang w:val="fr-FR" w:eastAsia="it-IT"/>
        </w:rPr>
        <w:t>Je tiens à saisir cette occasion pour vous dire combien j'apprécie et approuve les principes de la politique indigène que vous poursuivez en Afrique équatoriale française </w:t>
      </w:r>
      <w:r w:rsidRPr="005820D7">
        <w:rPr>
          <w:rFonts w:ascii="Garamond" w:eastAsia="Times New Roman" w:hAnsi="Garamond" w:cs="Arial"/>
          <w:color w:val="000000"/>
          <w:sz w:val="24"/>
          <w:szCs w:val="24"/>
          <w:lang w:val="fr-FR" w:eastAsia="it-IT"/>
        </w:rPr>
        <w:t>(</w:t>
      </w:r>
      <w:r w:rsidRPr="005820D7">
        <w:rPr>
          <w:rFonts w:ascii="Garamond" w:eastAsia="Times New Roman" w:hAnsi="Garamond" w:cs="Arial"/>
          <w:smallCaps/>
          <w:color w:val="000000"/>
          <w:sz w:val="24"/>
          <w:szCs w:val="24"/>
          <w:lang w:val="fr-FR" w:eastAsia="it-IT"/>
        </w:rPr>
        <w:t>De</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smallCaps/>
          <w:color w:val="000000"/>
          <w:sz w:val="24"/>
          <w:szCs w:val="24"/>
          <w:lang w:val="fr-FR" w:eastAsia="it-IT"/>
        </w:rPr>
        <w:t>Gaulle</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Mém. guerre,</w:t>
      </w:r>
      <w:r w:rsidRPr="005820D7">
        <w:rPr>
          <w:rFonts w:ascii="Garamond" w:eastAsia="Times New Roman" w:hAnsi="Garamond" w:cs="Arial"/>
          <w:color w:val="000000"/>
          <w:sz w:val="24"/>
          <w:szCs w:val="24"/>
          <w:lang w:val="fr-FR" w:eastAsia="it-IT"/>
        </w:rPr>
        <w:t>1956, p. 348).</w:t>
      </w:r>
    </w:p>
    <w:p w:rsidR="00713927" w:rsidRPr="00713927" w:rsidRDefault="00713927" w:rsidP="00713927">
      <w:pPr>
        <w:shd w:val="clear" w:color="auto" w:fill="FFFFFF"/>
        <w:spacing w:after="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b/>
          <w:bCs/>
          <w:color w:val="000000"/>
          <w:sz w:val="24"/>
          <w:szCs w:val="24"/>
          <w:lang w:val="fr-FR" w:eastAsia="it-IT"/>
        </w:rPr>
        <w:t>3.</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P. ext.</w:t>
      </w:r>
      <w:r w:rsidRPr="005820D7">
        <w:rPr>
          <w:rFonts w:ascii="Garamond" w:eastAsia="Times New Roman" w:hAnsi="Garamond" w:cs="Arial"/>
          <w:color w:val="000000"/>
          <w:sz w:val="24"/>
          <w:szCs w:val="24"/>
          <w:lang w:val="fr-FR" w:eastAsia="it-IT"/>
        </w:rPr>
        <w:t> Qui n'a pas été introduit artificiellement dans une population, une société donnée; qui lui appartient en propre. </w:t>
      </w:r>
      <w:r w:rsidRPr="005820D7">
        <w:rPr>
          <w:rFonts w:ascii="Garamond" w:eastAsia="Times New Roman" w:hAnsi="Garamond" w:cs="Arial"/>
          <w:i/>
          <w:iCs/>
          <w:color w:val="000000"/>
          <w:sz w:val="24"/>
          <w:szCs w:val="24"/>
          <w:lang w:val="fr-FR" w:eastAsia="it-IT"/>
        </w:rPr>
        <w:t>Le genre où il </w:t>
      </w:r>
      <w:r w:rsidRPr="005820D7">
        <w:rPr>
          <w:rFonts w:ascii="Garamond" w:eastAsia="Times New Roman" w:hAnsi="Garamond" w:cs="Arial"/>
          <w:color w:val="000000"/>
          <w:sz w:val="24"/>
          <w:szCs w:val="24"/>
          <w:lang w:val="fr-FR" w:eastAsia="it-IT"/>
        </w:rPr>
        <w:t>[</w:t>
      </w:r>
      <w:r w:rsidRPr="005820D7">
        <w:rPr>
          <w:rFonts w:ascii="Garamond" w:eastAsia="Times New Roman" w:hAnsi="Garamond" w:cs="Arial"/>
          <w:i/>
          <w:iCs/>
          <w:color w:val="000000"/>
          <w:sz w:val="24"/>
          <w:szCs w:val="24"/>
          <w:lang w:val="fr-FR" w:eastAsia="it-IT"/>
        </w:rPr>
        <w:t>Rabelais</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excella est tout à fait propre à son époque, et répond admirablement à tout ce qu'il y avait alors de plus original et de plus indigène dans les mœurs </w:t>
      </w:r>
      <w:r w:rsidRPr="005820D7">
        <w:rPr>
          <w:rFonts w:ascii="Garamond" w:eastAsia="Times New Roman" w:hAnsi="Garamond" w:cs="Arial"/>
          <w:color w:val="000000"/>
          <w:sz w:val="24"/>
          <w:szCs w:val="24"/>
          <w:lang w:val="fr-FR" w:eastAsia="it-IT"/>
        </w:rPr>
        <w:t>(</w:t>
      </w:r>
      <w:r w:rsidRPr="005820D7">
        <w:rPr>
          <w:rFonts w:ascii="Garamond" w:eastAsia="Times New Roman" w:hAnsi="Garamond" w:cs="Arial"/>
          <w:smallCaps/>
          <w:color w:val="000000"/>
          <w:sz w:val="24"/>
          <w:szCs w:val="24"/>
          <w:lang w:val="fr-FR" w:eastAsia="it-IT"/>
        </w:rPr>
        <w:t>Sainte-Beuve</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Tabl. poés. fr.,</w:t>
      </w:r>
      <w:r w:rsidRPr="005820D7">
        <w:rPr>
          <w:rFonts w:ascii="Garamond" w:eastAsia="Times New Roman" w:hAnsi="Garamond" w:cs="Arial"/>
          <w:color w:val="000000"/>
          <w:sz w:val="24"/>
          <w:szCs w:val="24"/>
          <w:lang w:val="fr-FR" w:eastAsia="it-IT"/>
        </w:rPr>
        <w:t>1828, p. 263).</w:t>
      </w:r>
      <w:r w:rsidRPr="005820D7">
        <w:rPr>
          <w:rFonts w:ascii="Garamond" w:eastAsia="Times New Roman" w:hAnsi="Garamond" w:cs="Arial"/>
          <w:i/>
          <w:iCs/>
          <w:color w:val="000000"/>
          <w:sz w:val="24"/>
          <w:szCs w:val="24"/>
          <w:lang w:val="fr-FR" w:eastAsia="it-IT"/>
        </w:rPr>
        <w:t>Je ne voudrais pas (...) repousser tout ce que la Lorraine a produit d'indigène, de spontané, (...) mais jamais ces soi-disant lotharingistes populaires je ne les vois rechercher le grand, la clarté, le sérieux </w:t>
      </w:r>
      <w:r w:rsidRPr="005820D7">
        <w:rPr>
          <w:rFonts w:ascii="Garamond" w:eastAsia="Times New Roman" w:hAnsi="Garamond" w:cs="Arial"/>
          <w:color w:val="000000"/>
          <w:sz w:val="24"/>
          <w:szCs w:val="24"/>
          <w:lang w:val="fr-FR" w:eastAsia="it-IT"/>
        </w:rPr>
        <w:t>(</w:t>
      </w:r>
      <w:r w:rsidRPr="005820D7">
        <w:rPr>
          <w:rFonts w:ascii="Garamond" w:eastAsia="Times New Roman" w:hAnsi="Garamond" w:cs="Arial"/>
          <w:smallCaps/>
          <w:color w:val="000000"/>
          <w:sz w:val="24"/>
          <w:szCs w:val="24"/>
          <w:lang w:val="fr-FR" w:eastAsia="it-IT"/>
        </w:rPr>
        <w:t>Barrès</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Cahiers, </w:t>
      </w:r>
      <w:r w:rsidRPr="005820D7">
        <w:rPr>
          <w:rFonts w:ascii="Garamond" w:eastAsia="Times New Roman" w:hAnsi="Garamond" w:cs="Arial"/>
          <w:color w:val="000000"/>
          <w:sz w:val="24"/>
          <w:szCs w:val="24"/>
          <w:lang w:val="fr-FR" w:eastAsia="it-IT"/>
        </w:rPr>
        <w:t>t. 4, 1906, p. 223):</w:t>
      </w:r>
    </w:p>
    <w:p w:rsidR="00713927" w:rsidRPr="00713927" w:rsidRDefault="00713927" w:rsidP="00713927">
      <w:pPr>
        <w:shd w:val="clear" w:color="auto" w:fill="FFFFFF"/>
        <w:spacing w:after="6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color w:val="000000"/>
          <w:sz w:val="24"/>
          <w:szCs w:val="24"/>
          <w:lang w:val="fr-FR" w:eastAsia="it-IT"/>
        </w:rPr>
        <w:t>10. La littérature des Anciens est chez les modernes une littérature transplantée : la littérature romantique ou chevaleresque est chez nous </w:t>
      </w:r>
      <w:r w:rsidRPr="005820D7">
        <w:rPr>
          <w:rFonts w:ascii="Garamond" w:eastAsia="Times New Roman" w:hAnsi="Garamond" w:cs="Arial"/>
          <w:bCs/>
          <w:color w:val="000000"/>
          <w:sz w:val="24"/>
          <w:szCs w:val="24"/>
          <w:lang w:val="fr-FR" w:eastAsia="it-IT"/>
        </w:rPr>
        <w:t>indigène</w:t>
      </w:r>
      <w:r w:rsidRPr="005820D7">
        <w:rPr>
          <w:rFonts w:ascii="Garamond" w:eastAsia="Times New Roman" w:hAnsi="Garamond" w:cs="Arial"/>
          <w:color w:val="000000"/>
          <w:sz w:val="24"/>
          <w:szCs w:val="24"/>
          <w:lang w:val="fr-FR" w:eastAsia="it-IT"/>
        </w:rPr>
        <w:t>, et c'est notre religion et nos institutions qui l'on fait éclore. </w:t>
      </w:r>
      <w:r w:rsidRPr="005820D7">
        <w:rPr>
          <w:rFonts w:ascii="Garamond" w:eastAsia="Times New Roman" w:hAnsi="Garamond" w:cs="Arial"/>
          <w:smallCaps/>
          <w:color w:val="000000"/>
          <w:sz w:val="24"/>
          <w:szCs w:val="24"/>
          <w:lang w:val="fr-FR" w:eastAsia="it-IT"/>
        </w:rPr>
        <w:t>Staël</w:t>
      </w:r>
      <w:r w:rsidRPr="005820D7">
        <w:rPr>
          <w:rFonts w:ascii="Garamond" w:eastAsia="Times New Roman" w:hAnsi="Garamond" w:cs="Arial"/>
          <w:color w:val="000000"/>
          <w:sz w:val="24"/>
          <w:szCs w:val="24"/>
          <w:lang w:val="fr-FR" w:eastAsia="it-IT"/>
        </w:rPr>
        <w:t>,</w:t>
      </w:r>
      <w:r w:rsidRPr="005820D7">
        <w:rPr>
          <w:rFonts w:ascii="Garamond" w:eastAsia="Times New Roman" w:hAnsi="Garamond" w:cs="Arial"/>
          <w:i/>
          <w:iCs/>
          <w:color w:val="000000"/>
          <w:sz w:val="24"/>
          <w:szCs w:val="24"/>
          <w:lang w:val="fr-FR" w:eastAsia="it-IT"/>
        </w:rPr>
        <w:t>Allemagne, </w:t>
      </w:r>
      <w:r w:rsidRPr="005820D7">
        <w:rPr>
          <w:rFonts w:ascii="Garamond" w:eastAsia="Times New Roman" w:hAnsi="Garamond" w:cs="Arial"/>
          <w:color w:val="000000"/>
          <w:sz w:val="24"/>
          <w:szCs w:val="24"/>
          <w:lang w:val="fr-FR" w:eastAsia="it-IT"/>
        </w:rPr>
        <w:t>t. 2, 1810, p. 134.</w:t>
      </w:r>
    </w:p>
    <w:p w:rsidR="00713927" w:rsidRPr="00713927" w:rsidRDefault="00713927" w:rsidP="00713927">
      <w:pPr>
        <w:shd w:val="clear" w:color="auto" w:fill="FFFFFF"/>
        <w:spacing w:after="60" w:line="240" w:lineRule="auto"/>
        <w:jc w:val="both"/>
        <w:rPr>
          <w:rFonts w:ascii="Garamond" w:eastAsia="Times New Roman" w:hAnsi="Garamond" w:cs="Arial"/>
          <w:color w:val="000000"/>
          <w:sz w:val="24"/>
          <w:szCs w:val="24"/>
          <w:lang w:eastAsia="it-IT"/>
        </w:rPr>
      </w:pPr>
      <w:r w:rsidRPr="00713927">
        <w:rPr>
          <w:rFonts w:ascii="Garamond" w:eastAsia="Times New Roman" w:hAnsi="Garamond" w:cs="Arial"/>
          <w:color w:val="000000"/>
          <w:sz w:val="24"/>
          <w:szCs w:val="24"/>
          <w:lang w:val="fr-FR" w:eastAsia="it-IT"/>
        </w:rPr>
        <w:t>−</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Vx.</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Indigène à.</w:t>
      </w:r>
      <w:r w:rsidRPr="005820D7">
        <w:rPr>
          <w:rFonts w:ascii="Garamond" w:eastAsia="Times New Roman" w:hAnsi="Garamond" w:cs="Arial"/>
          <w:color w:val="000000"/>
          <w:sz w:val="24"/>
          <w:szCs w:val="24"/>
          <w:lang w:val="fr-FR" w:eastAsia="it-IT"/>
        </w:rPr>
        <w:t> Propre à. </w:t>
      </w:r>
      <w:r w:rsidRPr="005820D7">
        <w:rPr>
          <w:rFonts w:ascii="Garamond" w:eastAsia="Times New Roman" w:hAnsi="Garamond" w:cs="Arial"/>
          <w:i/>
          <w:iCs/>
          <w:color w:val="000000"/>
          <w:sz w:val="24"/>
          <w:szCs w:val="24"/>
          <w:lang w:val="fr-FR" w:eastAsia="it-IT"/>
        </w:rPr>
        <w:t>Léopold prohiba </w:t>
      </w:r>
      <w:r w:rsidRPr="005820D7">
        <w:rPr>
          <w:rFonts w:ascii="Garamond" w:eastAsia="Times New Roman" w:hAnsi="Garamond" w:cs="Arial"/>
          <w:color w:val="000000"/>
          <w:sz w:val="24"/>
          <w:szCs w:val="24"/>
          <w:lang w:val="fr-FR" w:eastAsia="it-IT"/>
        </w:rPr>
        <w:t>la Commedia dell'arte, </w:t>
      </w:r>
      <w:r w:rsidRPr="005820D7">
        <w:rPr>
          <w:rFonts w:ascii="Garamond" w:eastAsia="Times New Roman" w:hAnsi="Garamond" w:cs="Arial"/>
          <w:i/>
          <w:iCs/>
          <w:color w:val="000000"/>
          <w:sz w:val="24"/>
          <w:szCs w:val="24"/>
          <w:lang w:val="fr-FR" w:eastAsia="it-IT"/>
        </w:rPr>
        <w:t>beau genre de littérature indigène à l'Italie</w:t>
      </w:r>
      <w:r w:rsidRPr="005820D7">
        <w:rPr>
          <w:rFonts w:ascii="Garamond" w:eastAsia="Times New Roman" w:hAnsi="Garamond" w:cs="Arial"/>
          <w:color w:val="000000"/>
          <w:sz w:val="24"/>
          <w:szCs w:val="24"/>
          <w:lang w:val="fr-FR" w:eastAsia="it-IT"/>
        </w:rPr>
        <w:t>(</w:t>
      </w:r>
      <w:r w:rsidRPr="005820D7">
        <w:rPr>
          <w:rFonts w:ascii="Garamond" w:eastAsia="Times New Roman" w:hAnsi="Garamond" w:cs="Arial"/>
          <w:smallCaps/>
          <w:color w:val="000000"/>
          <w:sz w:val="24"/>
          <w:szCs w:val="24"/>
          <w:lang w:val="fr-FR" w:eastAsia="it-IT"/>
        </w:rPr>
        <w:t>Stendhal</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 xml:space="preserve">Hist. peint. </w:t>
      </w:r>
      <w:r w:rsidRPr="005820D7">
        <w:rPr>
          <w:rFonts w:ascii="Garamond" w:eastAsia="Times New Roman" w:hAnsi="Garamond" w:cs="Arial"/>
          <w:i/>
          <w:iCs/>
          <w:color w:val="000000"/>
          <w:sz w:val="24"/>
          <w:szCs w:val="24"/>
          <w:lang w:eastAsia="it-IT"/>
        </w:rPr>
        <w:t>Ital., </w:t>
      </w:r>
      <w:r w:rsidRPr="005820D7">
        <w:rPr>
          <w:rFonts w:ascii="Garamond" w:eastAsia="Times New Roman" w:hAnsi="Garamond" w:cs="Arial"/>
          <w:color w:val="000000"/>
          <w:sz w:val="24"/>
          <w:szCs w:val="24"/>
          <w:lang w:eastAsia="it-IT"/>
        </w:rPr>
        <w:t>t. 2, 1817, p. 146).</w:t>
      </w:r>
    </w:p>
    <w:p w:rsidR="00713927" w:rsidRPr="005820D7" w:rsidRDefault="00713927" w:rsidP="00713927">
      <w:pPr>
        <w:shd w:val="clear" w:color="auto" w:fill="FFFFFF"/>
        <w:spacing w:after="60" w:line="240" w:lineRule="auto"/>
        <w:jc w:val="both"/>
        <w:rPr>
          <w:rFonts w:ascii="Garamond" w:eastAsia="Times New Roman" w:hAnsi="Garamond" w:cs="Arial"/>
          <w:color w:val="000000"/>
          <w:sz w:val="24"/>
          <w:szCs w:val="24"/>
          <w:lang w:eastAsia="it-IT"/>
        </w:rPr>
      </w:pPr>
    </w:p>
    <w:p w:rsidR="00713927" w:rsidRPr="005820D7" w:rsidRDefault="00713927" w:rsidP="00713927">
      <w:pPr>
        <w:shd w:val="clear" w:color="auto" w:fill="FFFFFF"/>
        <w:spacing w:after="60" w:line="240" w:lineRule="auto"/>
        <w:jc w:val="both"/>
        <w:rPr>
          <w:rFonts w:ascii="Garamond" w:eastAsia="Times New Roman" w:hAnsi="Garamond" w:cs="Arial"/>
          <w:color w:val="000000"/>
          <w:sz w:val="24"/>
          <w:szCs w:val="24"/>
          <w:lang w:eastAsia="it-IT"/>
        </w:rPr>
      </w:pPr>
    </w:p>
    <w:p w:rsidR="00713927" w:rsidRPr="005820D7" w:rsidRDefault="00713927" w:rsidP="00713927">
      <w:pPr>
        <w:shd w:val="clear" w:color="auto" w:fill="FFFFFF"/>
        <w:spacing w:after="60" w:line="240" w:lineRule="auto"/>
        <w:jc w:val="both"/>
        <w:rPr>
          <w:rFonts w:ascii="Garamond" w:eastAsia="Times New Roman" w:hAnsi="Garamond" w:cs="Arial"/>
          <w:b/>
          <w:color w:val="000000"/>
          <w:sz w:val="24"/>
          <w:szCs w:val="24"/>
          <w:lang w:eastAsia="it-IT"/>
        </w:rPr>
      </w:pPr>
      <w:r w:rsidRPr="005820D7">
        <w:rPr>
          <w:rFonts w:ascii="Garamond" w:eastAsia="Times New Roman" w:hAnsi="Garamond" w:cs="Arial"/>
          <w:b/>
          <w:color w:val="000000"/>
          <w:sz w:val="24"/>
          <w:szCs w:val="24"/>
          <w:lang w:eastAsia="it-IT"/>
        </w:rPr>
        <w:t>PROTECTORAT, subst. masc.</w:t>
      </w:r>
    </w:p>
    <w:p w:rsidR="00713927" w:rsidRPr="005820D7" w:rsidRDefault="00713927" w:rsidP="00713927">
      <w:pPr>
        <w:shd w:val="clear" w:color="auto" w:fill="FFFFFF"/>
        <w:spacing w:after="60" w:line="240" w:lineRule="auto"/>
        <w:jc w:val="both"/>
        <w:rPr>
          <w:rFonts w:ascii="Garamond" w:eastAsia="Times New Roman" w:hAnsi="Garamond" w:cs="Arial"/>
          <w:color w:val="000000"/>
          <w:sz w:val="24"/>
          <w:szCs w:val="24"/>
          <w:lang w:eastAsia="it-IT"/>
        </w:rPr>
      </w:pPr>
    </w:p>
    <w:p w:rsidR="00713927" w:rsidRPr="00713927" w:rsidRDefault="00713927" w:rsidP="00713927">
      <w:pPr>
        <w:shd w:val="clear" w:color="auto" w:fill="FFFFFF"/>
        <w:spacing w:after="6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b/>
          <w:bCs/>
          <w:color w:val="000000"/>
          <w:sz w:val="24"/>
          <w:szCs w:val="24"/>
          <w:lang w:val="fr-FR" w:eastAsia="it-IT"/>
        </w:rPr>
        <w:t>A.−</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HIST.</w:t>
      </w:r>
      <w:r w:rsidRPr="005820D7">
        <w:rPr>
          <w:rFonts w:ascii="Garamond" w:eastAsia="Times New Roman" w:hAnsi="Garamond" w:cs="Arial"/>
          <w:color w:val="000000"/>
          <w:sz w:val="24"/>
          <w:szCs w:val="24"/>
          <w:lang w:val="fr-FR" w:eastAsia="it-IT"/>
        </w:rPr>
        <w:t> Régime politique instauré en Angleterre par Cromwell de 1653 à 1659. </w:t>
      </w:r>
      <w:r w:rsidRPr="005820D7">
        <w:rPr>
          <w:rFonts w:ascii="Garamond" w:eastAsia="Times New Roman" w:hAnsi="Garamond" w:cs="Arial"/>
          <w:i/>
          <w:iCs/>
          <w:color w:val="000000"/>
          <w:sz w:val="24"/>
          <w:szCs w:val="24"/>
          <w:lang w:val="fr-FR" w:eastAsia="it-IT"/>
        </w:rPr>
        <w:t>La chute de la royauté, sous le protectorat n'y fut, au contraire comparativement à l'audacieuse suppression de la Chambre des lords qu'un incident secondaire</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smallCaps/>
          <w:color w:val="000000"/>
          <w:sz w:val="24"/>
          <w:szCs w:val="24"/>
          <w:lang w:val="fr-FR" w:eastAsia="it-IT"/>
        </w:rPr>
        <w:t>Comte</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Philos. posit.,</w:t>
      </w:r>
      <w:r w:rsidRPr="005820D7">
        <w:rPr>
          <w:rFonts w:ascii="Garamond" w:eastAsia="Times New Roman" w:hAnsi="Garamond" w:cs="Arial"/>
          <w:color w:val="000000"/>
          <w:sz w:val="24"/>
          <w:szCs w:val="24"/>
          <w:lang w:val="fr-FR" w:eastAsia="it-IT"/>
        </w:rPr>
        <w:t>t. 5, 1839-42, p. 537).</w:t>
      </w:r>
    </w:p>
    <w:p w:rsidR="00713927" w:rsidRPr="00713927" w:rsidRDefault="00713927" w:rsidP="00713927">
      <w:pPr>
        <w:shd w:val="clear" w:color="auto" w:fill="FFFFFF"/>
        <w:spacing w:after="6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b/>
          <w:bCs/>
          <w:color w:val="000000"/>
          <w:sz w:val="24"/>
          <w:szCs w:val="24"/>
          <w:lang w:val="fr-FR" w:eastAsia="it-IT"/>
        </w:rPr>
        <w:t>B.−</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Vx.</w:t>
      </w:r>
      <w:r w:rsidRPr="005820D7">
        <w:rPr>
          <w:rFonts w:ascii="Garamond" w:eastAsia="Times New Roman" w:hAnsi="Garamond" w:cs="Arial"/>
          <w:color w:val="000000"/>
          <w:sz w:val="24"/>
          <w:szCs w:val="24"/>
          <w:lang w:val="fr-FR" w:eastAsia="it-IT"/>
        </w:rPr>
        <w:t> Synon. de </w:t>
      </w:r>
      <w:r w:rsidRPr="005820D7">
        <w:rPr>
          <w:rFonts w:ascii="Garamond" w:eastAsia="Times New Roman" w:hAnsi="Garamond" w:cs="Arial"/>
          <w:i/>
          <w:iCs/>
          <w:color w:val="000000"/>
          <w:sz w:val="24"/>
          <w:szCs w:val="24"/>
          <w:lang w:val="fr-FR" w:eastAsia="it-IT"/>
        </w:rPr>
        <w:t>patronage, protection.Un ton de protectorat.</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Énumérons les succès du Théâtre-Français sous le protectorat de M. Taylor (...), Léonidas, Charles VI, les Trois Quartiers, le Tasse</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smallCaps/>
          <w:color w:val="000000"/>
          <w:sz w:val="24"/>
          <w:szCs w:val="24"/>
          <w:lang w:val="fr-FR" w:eastAsia="it-IT"/>
        </w:rPr>
        <w:t>Dumas</w:t>
      </w:r>
      <w:r w:rsidRPr="005820D7">
        <w:rPr>
          <w:rFonts w:ascii="Garamond" w:eastAsia="Times New Roman" w:hAnsi="Garamond" w:cs="Arial"/>
          <w:color w:val="000000"/>
          <w:sz w:val="24"/>
          <w:szCs w:val="24"/>
          <w:lang w:val="fr-FR" w:eastAsia="it-IT"/>
        </w:rPr>
        <w:t> père, </w:t>
      </w:r>
      <w:r w:rsidRPr="005820D7">
        <w:rPr>
          <w:rFonts w:ascii="Garamond" w:eastAsia="Times New Roman" w:hAnsi="Garamond" w:cs="Arial"/>
          <w:i/>
          <w:iCs/>
          <w:color w:val="000000"/>
          <w:sz w:val="24"/>
          <w:szCs w:val="24"/>
          <w:lang w:val="fr-FR" w:eastAsia="it-IT"/>
        </w:rPr>
        <w:t>Simples lettres sur art dram.,</w:t>
      </w:r>
      <w:r w:rsidRPr="005820D7">
        <w:rPr>
          <w:rFonts w:ascii="Garamond" w:eastAsia="Times New Roman" w:hAnsi="Garamond" w:cs="Arial"/>
          <w:color w:val="000000"/>
          <w:sz w:val="24"/>
          <w:szCs w:val="24"/>
          <w:lang w:val="fr-FR" w:eastAsia="it-IT"/>
        </w:rPr>
        <w:t>1844, I, p. 200).</w:t>
      </w:r>
      <w:r w:rsidRPr="005820D7">
        <w:rPr>
          <w:rFonts w:ascii="Garamond" w:eastAsia="Times New Roman" w:hAnsi="Garamond" w:cs="Arial"/>
          <w:i/>
          <w:iCs/>
          <w:color w:val="000000"/>
          <w:sz w:val="24"/>
          <w:szCs w:val="24"/>
          <w:lang w:val="fr-FR" w:eastAsia="it-IT"/>
        </w:rPr>
        <w:t>Cette jolie fille, vêtue comme une reine, présentée ainsi sous le protectorat de ces quatre hommes importants, l'émotionnait</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smallCaps/>
          <w:color w:val="000000"/>
          <w:sz w:val="24"/>
          <w:szCs w:val="24"/>
          <w:lang w:val="fr-FR" w:eastAsia="it-IT"/>
        </w:rPr>
        <w:t>Zola</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Paris,</w:t>
      </w:r>
      <w:r w:rsidRPr="005820D7">
        <w:rPr>
          <w:rFonts w:ascii="Garamond" w:eastAsia="Times New Roman" w:hAnsi="Garamond" w:cs="Arial"/>
          <w:color w:val="000000"/>
          <w:sz w:val="24"/>
          <w:szCs w:val="24"/>
          <w:lang w:val="fr-FR" w:eastAsia="it-IT"/>
        </w:rPr>
        <w:t>t. 1, 1897, p. 270).</w:t>
      </w:r>
    </w:p>
    <w:p w:rsidR="00713927" w:rsidRPr="00713927" w:rsidRDefault="00713927" w:rsidP="00713927">
      <w:pPr>
        <w:shd w:val="clear" w:color="auto" w:fill="FFFFFF"/>
        <w:spacing w:after="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b/>
          <w:bCs/>
          <w:color w:val="000000"/>
          <w:sz w:val="24"/>
          <w:szCs w:val="24"/>
          <w:lang w:val="fr-FR" w:eastAsia="it-IT"/>
        </w:rPr>
        <w:t>C.−</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DR. INTERNAT.</w:t>
      </w:r>
    </w:p>
    <w:p w:rsidR="00713927" w:rsidRPr="00713927" w:rsidRDefault="00713927" w:rsidP="00713927">
      <w:pPr>
        <w:shd w:val="clear" w:color="auto" w:fill="FFFFFF"/>
        <w:spacing w:after="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b/>
          <w:bCs/>
          <w:color w:val="000000"/>
          <w:sz w:val="24"/>
          <w:szCs w:val="24"/>
          <w:lang w:val="fr-FR" w:eastAsia="it-IT"/>
        </w:rPr>
        <w:lastRenderedPageBreak/>
        <w:t>1.</w:t>
      </w:r>
      <w:r w:rsidRPr="005820D7">
        <w:rPr>
          <w:rFonts w:ascii="Garamond" w:eastAsia="Times New Roman" w:hAnsi="Garamond" w:cs="Arial"/>
          <w:color w:val="000000"/>
          <w:sz w:val="24"/>
          <w:szCs w:val="24"/>
          <w:lang w:val="fr-FR" w:eastAsia="it-IT"/>
        </w:rPr>
        <w:t> Régime juridique, généralement fixé par un traité international, selon lequel un État puissant, en échange de sa protection, exerce un contrôle sur un autre État en prenant en charge les relations extérieures, la sécurité et parfois une partie de l'administration de ce dernier, lequel conserve toutefois sa personnalité internationale. </w:t>
      </w:r>
      <w:r w:rsidRPr="005820D7">
        <w:rPr>
          <w:rFonts w:ascii="Garamond" w:eastAsia="Times New Roman" w:hAnsi="Garamond" w:cs="Arial"/>
          <w:i/>
          <w:iCs/>
          <w:color w:val="000000"/>
          <w:sz w:val="24"/>
          <w:szCs w:val="24"/>
          <w:lang w:val="fr-FR" w:eastAsia="it-IT"/>
        </w:rPr>
        <w:t>Des îles placées sous le protectorat de la Grande-Bretagne</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smallCaps/>
          <w:color w:val="000000"/>
          <w:sz w:val="24"/>
          <w:szCs w:val="24"/>
          <w:lang w:val="fr-FR" w:eastAsia="it-IT"/>
        </w:rPr>
        <w:t>Verne</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Enf. cap. Grant,</w:t>
      </w:r>
      <w:r w:rsidRPr="005820D7">
        <w:rPr>
          <w:rFonts w:ascii="Garamond" w:eastAsia="Times New Roman" w:hAnsi="Garamond" w:cs="Arial"/>
          <w:color w:val="000000"/>
          <w:sz w:val="24"/>
          <w:szCs w:val="24"/>
          <w:lang w:val="fr-FR" w:eastAsia="it-IT"/>
        </w:rPr>
        <w:t>t. 2, 1868, p. 140).</w:t>
      </w:r>
      <w:r w:rsidRPr="005820D7">
        <w:rPr>
          <w:rFonts w:ascii="Garamond" w:eastAsia="Times New Roman" w:hAnsi="Garamond" w:cs="Arial"/>
          <w:i/>
          <w:iCs/>
          <w:color w:val="000000"/>
          <w:sz w:val="24"/>
          <w:szCs w:val="24"/>
          <w:lang w:val="fr-FR" w:eastAsia="it-IT"/>
        </w:rPr>
        <w:t>Institution liée à l'expansion coloniale, le protectorat a disparu avec l'accession des États protégés à l'indépendance</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Jur.</w:t>
      </w:r>
      <w:r w:rsidRPr="005820D7">
        <w:rPr>
          <w:rFonts w:ascii="Garamond" w:eastAsia="Times New Roman" w:hAnsi="Garamond" w:cs="Arial"/>
          <w:color w:val="000000"/>
          <w:sz w:val="24"/>
          <w:szCs w:val="24"/>
          <w:lang w:val="fr-FR" w:eastAsia="it-IT"/>
        </w:rPr>
        <w:t>1981).</w:t>
      </w:r>
    </w:p>
    <w:p w:rsidR="00713927" w:rsidRPr="00713927" w:rsidRDefault="00713927" w:rsidP="00713927">
      <w:pPr>
        <w:shd w:val="clear" w:color="auto" w:fill="FFFFFF"/>
        <w:spacing w:after="60" w:line="240" w:lineRule="auto"/>
        <w:jc w:val="both"/>
        <w:rPr>
          <w:rFonts w:ascii="Garamond" w:eastAsia="Times New Roman" w:hAnsi="Garamond" w:cs="Arial"/>
          <w:color w:val="000000"/>
          <w:sz w:val="24"/>
          <w:szCs w:val="24"/>
          <w:lang w:val="fr-FR" w:eastAsia="it-IT"/>
        </w:rPr>
      </w:pPr>
      <w:r w:rsidRPr="00713927">
        <w:rPr>
          <w:rFonts w:ascii="Garamond" w:eastAsia="Times New Roman" w:hAnsi="Garamond" w:cs="Arial"/>
          <w:color w:val="000000"/>
          <w:sz w:val="24"/>
          <w:szCs w:val="24"/>
          <w:lang w:val="fr-FR" w:eastAsia="it-IT"/>
        </w:rPr>
        <w:t>−</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P. anal.</w:t>
      </w:r>
      <w:r w:rsidRPr="005820D7">
        <w:rPr>
          <w:rFonts w:ascii="Garamond" w:eastAsia="Times New Roman" w:hAnsi="Garamond" w:cs="Arial"/>
          <w:color w:val="000000"/>
          <w:sz w:val="24"/>
          <w:szCs w:val="24"/>
          <w:lang w:val="fr-FR" w:eastAsia="it-IT"/>
        </w:rPr>
        <w:t> Domination de fait exercée par une nation plus puissante sur une autre. </w:t>
      </w:r>
      <w:r w:rsidRPr="005820D7">
        <w:rPr>
          <w:rFonts w:ascii="Garamond" w:eastAsia="Times New Roman" w:hAnsi="Garamond" w:cs="Arial"/>
          <w:i/>
          <w:iCs/>
          <w:color w:val="000000"/>
          <w:sz w:val="24"/>
          <w:szCs w:val="24"/>
          <w:lang w:val="fr-FR" w:eastAsia="it-IT"/>
        </w:rPr>
        <w:t>L'une d'elles a voté ce contrat, dont la conséquence immédiate est de conférer à la Prusse le protectorat matériel de tout le reste des nations germaniques</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smallCaps/>
          <w:color w:val="000000"/>
          <w:sz w:val="24"/>
          <w:szCs w:val="24"/>
          <w:lang w:val="fr-FR" w:eastAsia="it-IT"/>
        </w:rPr>
        <w:t>Quinet</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All. et Ital.,</w:t>
      </w:r>
      <w:r w:rsidRPr="005820D7">
        <w:rPr>
          <w:rFonts w:ascii="Garamond" w:eastAsia="Times New Roman" w:hAnsi="Garamond" w:cs="Arial"/>
          <w:color w:val="000000"/>
          <w:sz w:val="24"/>
          <w:szCs w:val="24"/>
          <w:lang w:val="fr-FR" w:eastAsia="it-IT"/>
        </w:rPr>
        <w:t>1836, p. 23).</w:t>
      </w:r>
      <w:r w:rsidRPr="005820D7">
        <w:rPr>
          <w:rFonts w:ascii="Garamond" w:eastAsia="Times New Roman" w:hAnsi="Garamond" w:cs="Arial"/>
          <w:i/>
          <w:iCs/>
          <w:color w:val="000000"/>
          <w:sz w:val="24"/>
          <w:szCs w:val="24"/>
          <w:lang w:val="fr-FR" w:eastAsia="it-IT"/>
        </w:rPr>
        <w:t>Vers 1153 Damas, sauvée par les armées chrétiennes, était devenue un véritable protectorat franc </w:t>
      </w:r>
      <w:r w:rsidRPr="005820D7">
        <w:rPr>
          <w:rFonts w:ascii="Garamond" w:eastAsia="Times New Roman" w:hAnsi="Garamond" w:cs="Arial"/>
          <w:color w:val="000000"/>
          <w:sz w:val="24"/>
          <w:szCs w:val="24"/>
          <w:lang w:val="fr-FR" w:eastAsia="it-IT"/>
        </w:rPr>
        <w:t>(</w:t>
      </w:r>
      <w:r w:rsidRPr="005820D7">
        <w:rPr>
          <w:rFonts w:ascii="Garamond" w:eastAsia="Times New Roman" w:hAnsi="Garamond" w:cs="Arial"/>
          <w:smallCaps/>
          <w:color w:val="000000"/>
          <w:sz w:val="24"/>
          <w:szCs w:val="24"/>
          <w:lang w:val="fr-FR" w:eastAsia="it-IT"/>
        </w:rPr>
        <w:t>Grousset</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Croisades,</w:t>
      </w:r>
      <w:r w:rsidRPr="005820D7">
        <w:rPr>
          <w:rFonts w:ascii="Garamond" w:eastAsia="Times New Roman" w:hAnsi="Garamond" w:cs="Arial"/>
          <w:color w:val="000000"/>
          <w:sz w:val="24"/>
          <w:szCs w:val="24"/>
          <w:lang w:val="fr-FR" w:eastAsia="it-IT"/>
        </w:rPr>
        <w:t>1939, p. 181).</w:t>
      </w:r>
    </w:p>
    <w:p w:rsidR="00713927" w:rsidRPr="00713927" w:rsidRDefault="00713927" w:rsidP="00713927">
      <w:pPr>
        <w:shd w:val="clear" w:color="auto" w:fill="FFFFFF"/>
        <w:spacing w:after="60" w:line="240" w:lineRule="auto"/>
        <w:jc w:val="both"/>
        <w:rPr>
          <w:rFonts w:ascii="Garamond" w:eastAsia="Times New Roman" w:hAnsi="Garamond" w:cs="Arial"/>
          <w:color w:val="000000"/>
          <w:sz w:val="24"/>
          <w:szCs w:val="24"/>
          <w:lang w:val="fr-FR" w:eastAsia="it-IT"/>
        </w:rPr>
      </w:pPr>
      <w:r w:rsidRPr="005820D7">
        <w:rPr>
          <w:rFonts w:ascii="Garamond" w:eastAsia="Times New Roman" w:hAnsi="Garamond" w:cs="Arial"/>
          <w:b/>
          <w:bCs/>
          <w:color w:val="000000"/>
          <w:sz w:val="24"/>
          <w:szCs w:val="24"/>
          <w:lang w:val="fr-FR" w:eastAsia="it-IT"/>
        </w:rPr>
        <w:t>2.</w:t>
      </w:r>
      <w:r w:rsidRPr="005820D7">
        <w:rPr>
          <w:rFonts w:ascii="Garamond" w:eastAsia="Times New Roman" w:hAnsi="Garamond" w:cs="Arial"/>
          <w:color w:val="000000"/>
          <w:sz w:val="24"/>
          <w:szCs w:val="24"/>
          <w:lang w:val="fr-FR" w:eastAsia="it-IT"/>
        </w:rPr>
        <w:t> Pays soumis au régime du protectorat. </w:t>
      </w:r>
      <w:r w:rsidRPr="005820D7">
        <w:rPr>
          <w:rFonts w:ascii="Garamond" w:eastAsia="Times New Roman" w:hAnsi="Garamond" w:cs="Arial"/>
          <w:i/>
          <w:iCs/>
          <w:color w:val="000000"/>
          <w:sz w:val="24"/>
          <w:szCs w:val="24"/>
          <w:lang w:val="fr-FR" w:eastAsia="it-IT"/>
        </w:rPr>
        <w:t>Or le leader du Néo-Destour, qui ne représente que son parti, n'a pas hésité à fomenter une agitation dangereuse dans les centres urbains du protectorat</w:t>
      </w:r>
      <w:r w:rsidRPr="005820D7">
        <w:rPr>
          <w:rFonts w:ascii="Garamond" w:eastAsia="Times New Roman" w:hAnsi="Garamond" w:cs="Arial"/>
          <w:color w:val="000000"/>
          <w:sz w:val="24"/>
          <w:szCs w:val="24"/>
          <w:lang w:val="fr-FR" w:eastAsia="it-IT"/>
        </w:rPr>
        <w:t> (</w:t>
      </w:r>
      <w:r w:rsidRPr="005820D7">
        <w:rPr>
          <w:rFonts w:ascii="Garamond" w:eastAsia="Times New Roman" w:hAnsi="Garamond" w:cs="Arial"/>
          <w:i/>
          <w:iCs/>
          <w:color w:val="000000"/>
          <w:sz w:val="24"/>
          <w:szCs w:val="24"/>
          <w:lang w:val="fr-FR" w:eastAsia="it-IT"/>
        </w:rPr>
        <w:t>Le Figaro,</w:t>
      </w:r>
      <w:r w:rsidRPr="005820D7">
        <w:rPr>
          <w:rFonts w:ascii="Garamond" w:eastAsia="Times New Roman" w:hAnsi="Garamond" w:cs="Arial"/>
          <w:color w:val="000000"/>
          <w:sz w:val="24"/>
          <w:szCs w:val="24"/>
          <w:lang w:val="fr-FR" w:eastAsia="it-IT"/>
        </w:rPr>
        <w:t>19-20 janv. 1952, p. 1, col. 4).</w:t>
      </w:r>
    </w:p>
    <w:p w:rsidR="00713927" w:rsidRPr="00713927" w:rsidRDefault="00713927" w:rsidP="00713927">
      <w:pPr>
        <w:shd w:val="clear" w:color="auto" w:fill="FFFFFF"/>
        <w:spacing w:after="60" w:line="240" w:lineRule="auto"/>
        <w:jc w:val="both"/>
        <w:rPr>
          <w:rFonts w:ascii="Arial" w:eastAsia="Times New Roman" w:hAnsi="Arial" w:cs="Arial"/>
          <w:color w:val="000000"/>
          <w:sz w:val="21"/>
          <w:lang w:val="fr-FR" w:eastAsia="it-IT"/>
        </w:rPr>
      </w:pPr>
    </w:p>
    <w:p w:rsidR="00713927" w:rsidRPr="00713927" w:rsidRDefault="00713927" w:rsidP="00713927">
      <w:pPr>
        <w:shd w:val="clear" w:color="auto" w:fill="FFFFFF"/>
        <w:spacing w:after="60" w:line="240" w:lineRule="auto"/>
        <w:jc w:val="both"/>
        <w:rPr>
          <w:rFonts w:ascii="Arial" w:eastAsia="Times New Roman" w:hAnsi="Arial" w:cs="Arial"/>
          <w:color w:val="000000"/>
          <w:sz w:val="21"/>
          <w:lang w:val="fr-FR" w:eastAsia="it-IT"/>
        </w:rPr>
      </w:pPr>
    </w:p>
    <w:p w:rsidR="00713927" w:rsidRPr="00713927" w:rsidRDefault="00713927" w:rsidP="00713927">
      <w:pPr>
        <w:shd w:val="clear" w:color="auto" w:fill="FFFFFF"/>
        <w:spacing w:after="60" w:line="240" w:lineRule="auto"/>
        <w:jc w:val="both"/>
        <w:rPr>
          <w:rFonts w:ascii="Arial" w:eastAsia="Times New Roman" w:hAnsi="Arial" w:cs="Arial"/>
          <w:color w:val="000000"/>
          <w:sz w:val="21"/>
          <w:szCs w:val="21"/>
          <w:lang w:val="fr-FR" w:eastAsia="it-IT"/>
        </w:rPr>
      </w:pPr>
    </w:p>
    <w:p w:rsidR="001E5559" w:rsidRPr="00713927" w:rsidRDefault="005820D7">
      <w:pPr>
        <w:rPr>
          <w:lang w:val="fr-FR"/>
        </w:rPr>
      </w:pPr>
    </w:p>
    <w:sectPr w:rsidR="001E5559" w:rsidRPr="00713927" w:rsidSect="008A28C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283"/>
  <w:characterSpacingControl w:val="doNotCompress"/>
  <w:compat/>
  <w:rsids>
    <w:rsidRoot w:val="00713927"/>
    <w:rsid w:val="00287F43"/>
    <w:rsid w:val="005820D7"/>
    <w:rsid w:val="00713927"/>
    <w:rsid w:val="00787DB6"/>
    <w:rsid w:val="008A28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28C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lfcplan">
    <w:name w:val="tlf_cplan"/>
    <w:basedOn w:val="Carpredefinitoparagrafo"/>
    <w:rsid w:val="00713927"/>
  </w:style>
  <w:style w:type="character" w:customStyle="1" w:styleId="apple-converted-space">
    <w:name w:val="apple-converted-space"/>
    <w:basedOn w:val="Carpredefinitoparagrafo"/>
    <w:rsid w:val="00713927"/>
  </w:style>
  <w:style w:type="character" w:customStyle="1" w:styleId="tlfccrochet">
    <w:name w:val="tlf_ccrochet"/>
    <w:basedOn w:val="Carpredefinitoparagrafo"/>
    <w:rsid w:val="00713927"/>
  </w:style>
  <w:style w:type="character" w:customStyle="1" w:styleId="tlfcdefinition">
    <w:name w:val="tlf_cdefinition"/>
    <w:basedOn w:val="Carpredefinitoparagrafo"/>
    <w:rsid w:val="00713927"/>
  </w:style>
  <w:style w:type="character" w:customStyle="1" w:styleId="tlfcexemple">
    <w:name w:val="tlf_cexemple"/>
    <w:basedOn w:val="Carpredefinitoparagrafo"/>
    <w:rsid w:val="00713927"/>
  </w:style>
  <w:style w:type="character" w:customStyle="1" w:styleId="tlfcauteur">
    <w:name w:val="tlf_cauteur"/>
    <w:basedOn w:val="Carpredefinitoparagrafo"/>
    <w:rsid w:val="00713927"/>
  </w:style>
  <w:style w:type="character" w:customStyle="1" w:styleId="tlfsmallcaps">
    <w:name w:val="tlf_smallcaps"/>
    <w:basedOn w:val="Carpredefinitoparagrafo"/>
    <w:rsid w:val="00713927"/>
  </w:style>
  <w:style w:type="character" w:customStyle="1" w:styleId="tlfctitre">
    <w:name w:val="tlf_ctitre"/>
    <w:basedOn w:val="Carpredefinitoparagrafo"/>
    <w:rsid w:val="00713927"/>
  </w:style>
  <w:style w:type="character" w:customStyle="1" w:styleId="tlfcdate">
    <w:name w:val="tlf_cdate"/>
    <w:basedOn w:val="Carpredefinitoparagrafo"/>
    <w:rsid w:val="00713927"/>
  </w:style>
  <w:style w:type="character" w:customStyle="1" w:styleId="tlfcemploi">
    <w:name w:val="tlf_cemploi"/>
    <w:basedOn w:val="Carpredefinitoparagrafo"/>
    <w:rsid w:val="00713927"/>
  </w:style>
  <w:style w:type="character" w:customStyle="1" w:styleId="tlfcsyntagme">
    <w:name w:val="tlf_csyntagme"/>
    <w:basedOn w:val="Carpredefinitoparagrafo"/>
    <w:rsid w:val="00713927"/>
  </w:style>
  <w:style w:type="character" w:customStyle="1" w:styleId="tlfcdomaine">
    <w:name w:val="tlf_cdomaine"/>
    <w:basedOn w:val="Carpredefinitoparagrafo"/>
    <w:rsid w:val="00713927"/>
  </w:style>
  <w:style w:type="character" w:customStyle="1" w:styleId="tlfcsynonime">
    <w:name w:val="tlf_csynonime"/>
    <w:basedOn w:val="Carpredefinitoparagrafo"/>
    <w:rsid w:val="00713927"/>
  </w:style>
  <w:style w:type="character" w:customStyle="1" w:styleId="tlfcpublication">
    <w:name w:val="tlf_cpublication"/>
    <w:basedOn w:val="Carpredefinitoparagrafo"/>
    <w:rsid w:val="00713927"/>
  </w:style>
  <w:style w:type="character" w:customStyle="1" w:styleId="tlfcsource">
    <w:name w:val="tlf_csource"/>
    <w:basedOn w:val="Carpredefinitoparagrafo"/>
    <w:rsid w:val="00713927"/>
  </w:style>
</w:styles>
</file>

<file path=word/webSettings.xml><?xml version="1.0" encoding="utf-8"?>
<w:webSettings xmlns:r="http://schemas.openxmlformats.org/officeDocument/2006/relationships" xmlns:w="http://schemas.openxmlformats.org/wordprocessingml/2006/main">
  <w:divs>
    <w:div w:id="451169303">
      <w:bodyDiv w:val="1"/>
      <w:marLeft w:val="0"/>
      <w:marRight w:val="0"/>
      <w:marTop w:val="0"/>
      <w:marBottom w:val="0"/>
      <w:divBdr>
        <w:top w:val="none" w:sz="0" w:space="0" w:color="auto"/>
        <w:left w:val="none" w:sz="0" w:space="0" w:color="auto"/>
        <w:bottom w:val="none" w:sz="0" w:space="0" w:color="auto"/>
        <w:right w:val="none" w:sz="0" w:space="0" w:color="auto"/>
      </w:divBdr>
      <w:divsChild>
        <w:div w:id="2118525792">
          <w:marLeft w:val="0"/>
          <w:marRight w:val="0"/>
          <w:marTop w:val="0"/>
          <w:marBottom w:val="60"/>
          <w:divBdr>
            <w:top w:val="none" w:sz="0" w:space="0" w:color="auto"/>
            <w:left w:val="none" w:sz="0" w:space="0" w:color="auto"/>
            <w:bottom w:val="none" w:sz="0" w:space="0" w:color="auto"/>
            <w:right w:val="none" w:sz="0" w:space="0" w:color="auto"/>
          </w:divBdr>
        </w:div>
        <w:div w:id="939794051">
          <w:marLeft w:val="0"/>
          <w:marRight w:val="0"/>
          <w:marTop w:val="0"/>
          <w:marBottom w:val="60"/>
          <w:divBdr>
            <w:top w:val="none" w:sz="0" w:space="0" w:color="auto"/>
            <w:left w:val="none" w:sz="0" w:space="0" w:color="auto"/>
            <w:bottom w:val="none" w:sz="0" w:space="0" w:color="auto"/>
            <w:right w:val="none" w:sz="0" w:space="0" w:color="auto"/>
          </w:divBdr>
        </w:div>
        <w:div w:id="1098140127">
          <w:marLeft w:val="0"/>
          <w:marRight w:val="0"/>
          <w:marTop w:val="0"/>
          <w:marBottom w:val="60"/>
          <w:divBdr>
            <w:top w:val="none" w:sz="0" w:space="0" w:color="auto"/>
            <w:left w:val="none" w:sz="0" w:space="0" w:color="auto"/>
            <w:bottom w:val="none" w:sz="0" w:space="0" w:color="auto"/>
            <w:right w:val="none" w:sz="0" w:space="0" w:color="auto"/>
          </w:divBdr>
          <w:divsChild>
            <w:div w:id="1650941065">
              <w:marLeft w:val="0"/>
              <w:marRight w:val="0"/>
              <w:marTop w:val="0"/>
              <w:marBottom w:val="60"/>
              <w:divBdr>
                <w:top w:val="none" w:sz="0" w:space="0" w:color="auto"/>
                <w:left w:val="none" w:sz="0" w:space="0" w:color="auto"/>
                <w:bottom w:val="none" w:sz="0" w:space="0" w:color="auto"/>
                <w:right w:val="none" w:sz="0" w:space="0" w:color="auto"/>
              </w:divBdr>
              <w:divsChild>
                <w:div w:id="607125586">
                  <w:marLeft w:val="0"/>
                  <w:marRight w:val="0"/>
                  <w:marTop w:val="0"/>
                  <w:marBottom w:val="60"/>
                  <w:divBdr>
                    <w:top w:val="none" w:sz="0" w:space="0" w:color="auto"/>
                    <w:left w:val="none" w:sz="0" w:space="0" w:color="auto"/>
                    <w:bottom w:val="none" w:sz="0" w:space="0" w:color="auto"/>
                    <w:right w:val="none" w:sz="0" w:space="0" w:color="auto"/>
                  </w:divBdr>
                </w:div>
              </w:divsChild>
            </w:div>
            <w:div w:id="32035557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452410039">
      <w:bodyDiv w:val="1"/>
      <w:marLeft w:val="0"/>
      <w:marRight w:val="0"/>
      <w:marTop w:val="0"/>
      <w:marBottom w:val="0"/>
      <w:divBdr>
        <w:top w:val="none" w:sz="0" w:space="0" w:color="auto"/>
        <w:left w:val="none" w:sz="0" w:space="0" w:color="auto"/>
        <w:bottom w:val="none" w:sz="0" w:space="0" w:color="auto"/>
        <w:right w:val="none" w:sz="0" w:space="0" w:color="auto"/>
      </w:divBdr>
      <w:divsChild>
        <w:div w:id="2009749595">
          <w:marLeft w:val="0"/>
          <w:marRight w:val="0"/>
          <w:marTop w:val="0"/>
          <w:marBottom w:val="60"/>
          <w:divBdr>
            <w:top w:val="none" w:sz="0" w:space="0" w:color="auto"/>
            <w:left w:val="none" w:sz="0" w:space="0" w:color="auto"/>
            <w:bottom w:val="none" w:sz="0" w:space="0" w:color="auto"/>
            <w:right w:val="none" w:sz="0" w:space="0" w:color="auto"/>
          </w:divBdr>
          <w:divsChild>
            <w:div w:id="2100369565">
              <w:marLeft w:val="300"/>
              <w:marRight w:val="0"/>
              <w:marTop w:val="60"/>
              <w:marBottom w:val="60"/>
              <w:divBdr>
                <w:top w:val="none" w:sz="0" w:space="0" w:color="auto"/>
                <w:left w:val="none" w:sz="0" w:space="0" w:color="auto"/>
                <w:bottom w:val="none" w:sz="0" w:space="0" w:color="auto"/>
                <w:right w:val="none" w:sz="0" w:space="0" w:color="auto"/>
              </w:divBdr>
            </w:div>
            <w:div w:id="1140460154">
              <w:marLeft w:val="300"/>
              <w:marRight w:val="0"/>
              <w:marTop w:val="60"/>
              <w:marBottom w:val="60"/>
              <w:divBdr>
                <w:top w:val="none" w:sz="0" w:space="0" w:color="auto"/>
                <w:left w:val="none" w:sz="0" w:space="0" w:color="auto"/>
                <w:bottom w:val="none" w:sz="0" w:space="0" w:color="auto"/>
                <w:right w:val="none" w:sz="0" w:space="0" w:color="auto"/>
              </w:divBdr>
            </w:div>
            <w:div w:id="2146502559">
              <w:marLeft w:val="0"/>
              <w:marRight w:val="0"/>
              <w:marTop w:val="0"/>
              <w:marBottom w:val="60"/>
              <w:divBdr>
                <w:top w:val="none" w:sz="0" w:space="0" w:color="auto"/>
                <w:left w:val="none" w:sz="0" w:space="0" w:color="auto"/>
                <w:bottom w:val="none" w:sz="0" w:space="0" w:color="auto"/>
                <w:right w:val="none" w:sz="0" w:space="0" w:color="auto"/>
              </w:divBdr>
              <w:divsChild>
                <w:div w:id="1744906476">
                  <w:marLeft w:val="300"/>
                  <w:marRight w:val="0"/>
                  <w:marTop w:val="60"/>
                  <w:marBottom w:val="60"/>
                  <w:divBdr>
                    <w:top w:val="none" w:sz="0" w:space="0" w:color="auto"/>
                    <w:left w:val="none" w:sz="0" w:space="0" w:color="auto"/>
                    <w:bottom w:val="none" w:sz="0" w:space="0" w:color="auto"/>
                    <w:right w:val="none" w:sz="0" w:space="0" w:color="auto"/>
                  </w:divBdr>
                </w:div>
              </w:divsChild>
            </w:div>
          </w:divsChild>
        </w:div>
        <w:div w:id="2054650362">
          <w:marLeft w:val="0"/>
          <w:marRight w:val="0"/>
          <w:marTop w:val="0"/>
          <w:marBottom w:val="60"/>
          <w:divBdr>
            <w:top w:val="none" w:sz="0" w:space="0" w:color="auto"/>
            <w:left w:val="none" w:sz="0" w:space="0" w:color="auto"/>
            <w:bottom w:val="none" w:sz="0" w:space="0" w:color="auto"/>
            <w:right w:val="none" w:sz="0" w:space="0" w:color="auto"/>
          </w:divBdr>
          <w:divsChild>
            <w:div w:id="867566571">
              <w:marLeft w:val="300"/>
              <w:marRight w:val="0"/>
              <w:marTop w:val="60"/>
              <w:marBottom w:val="60"/>
              <w:divBdr>
                <w:top w:val="none" w:sz="0" w:space="0" w:color="auto"/>
                <w:left w:val="none" w:sz="0" w:space="0" w:color="auto"/>
                <w:bottom w:val="none" w:sz="0" w:space="0" w:color="auto"/>
                <w:right w:val="none" w:sz="0" w:space="0" w:color="auto"/>
              </w:divBdr>
            </w:div>
            <w:div w:id="1527670317">
              <w:marLeft w:val="300"/>
              <w:marRight w:val="0"/>
              <w:marTop w:val="60"/>
              <w:marBottom w:val="60"/>
              <w:divBdr>
                <w:top w:val="none" w:sz="0" w:space="0" w:color="auto"/>
                <w:left w:val="none" w:sz="0" w:space="0" w:color="auto"/>
                <w:bottom w:val="none" w:sz="0" w:space="0" w:color="auto"/>
                <w:right w:val="none" w:sz="0" w:space="0" w:color="auto"/>
              </w:divBdr>
            </w:div>
          </w:divsChild>
        </w:div>
      </w:divsChild>
    </w:div>
    <w:div w:id="1558203808">
      <w:bodyDiv w:val="1"/>
      <w:marLeft w:val="0"/>
      <w:marRight w:val="0"/>
      <w:marTop w:val="0"/>
      <w:marBottom w:val="0"/>
      <w:divBdr>
        <w:top w:val="none" w:sz="0" w:space="0" w:color="auto"/>
        <w:left w:val="none" w:sz="0" w:space="0" w:color="auto"/>
        <w:bottom w:val="none" w:sz="0" w:space="0" w:color="auto"/>
        <w:right w:val="none" w:sz="0" w:space="0" w:color="auto"/>
      </w:divBdr>
      <w:divsChild>
        <w:div w:id="1312246001">
          <w:marLeft w:val="0"/>
          <w:marRight w:val="0"/>
          <w:marTop w:val="0"/>
          <w:marBottom w:val="60"/>
          <w:divBdr>
            <w:top w:val="none" w:sz="0" w:space="0" w:color="auto"/>
            <w:left w:val="none" w:sz="0" w:space="0" w:color="auto"/>
            <w:bottom w:val="none" w:sz="0" w:space="0" w:color="auto"/>
            <w:right w:val="none" w:sz="0" w:space="0" w:color="auto"/>
          </w:divBdr>
          <w:divsChild>
            <w:div w:id="435634356">
              <w:marLeft w:val="300"/>
              <w:marRight w:val="0"/>
              <w:marTop w:val="60"/>
              <w:marBottom w:val="60"/>
              <w:divBdr>
                <w:top w:val="none" w:sz="0" w:space="0" w:color="auto"/>
                <w:left w:val="none" w:sz="0" w:space="0" w:color="auto"/>
                <w:bottom w:val="none" w:sz="0" w:space="0" w:color="auto"/>
                <w:right w:val="none" w:sz="0" w:space="0" w:color="auto"/>
              </w:divBdr>
            </w:div>
          </w:divsChild>
        </w:div>
        <w:div w:id="1079212164">
          <w:marLeft w:val="0"/>
          <w:marRight w:val="0"/>
          <w:marTop w:val="0"/>
          <w:marBottom w:val="60"/>
          <w:divBdr>
            <w:top w:val="none" w:sz="0" w:space="0" w:color="auto"/>
            <w:left w:val="none" w:sz="0" w:space="0" w:color="auto"/>
            <w:bottom w:val="none" w:sz="0" w:space="0" w:color="auto"/>
            <w:right w:val="none" w:sz="0" w:space="0" w:color="auto"/>
          </w:divBdr>
          <w:divsChild>
            <w:div w:id="358512444">
              <w:marLeft w:val="0"/>
              <w:marRight w:val="0"/>
              <w:marTop w:val="0"/>
              <w:marBottom w:val="60"/>
              <w:divBdr>
                <w:top w:val="none" w:sz="0" w:space="0" w:color="auto"/>
                <w:left w:val="none" w:sz="0" w:space="0" w:color="auto"/>
                <w:bottom w:val="none" w:sz="0" w:space="0" w:color="auto"/>
                <w:right w:val="none" w:sz="0" w:space="0" w:color="auto"/>
              </w:divBdr>
              <w:divsChild>
                <w:div w:id="1738891849">
                  <w:marLeft w:val="300"/>
                  <w:marRight w:val="0"/>
                  <w:marTop w:val="60"/>
                  <w:marBottom w:val="60"/>
                  <w:divBdr>
                    <w:top w:val="none" w:sz="0" w:space="0" w:color="auto"/>
                    <w:left w:val="none" w:sz="0" w:space="0" w:color="auto"/>
                    <w:bottom w:val="none" w:sz="0" w:space="0" w:color="auto"/>
                    <w:right w:val="none" w:sz="0" w:space="0" w:color="auto"/>
                  </w:divBdr>
                </w:div>
                <w:div w:id="628819889">
                  <w:marLeft w:val="0"/>
                  <w:marRight w:val="0"/>
                  <w:marTop w:val="0"/>
                  <w:marBottom w:val="60"/>
                  <w:divBdr>
                    <w:top w:val="none" w:sz="0" w:space="0" w:color="auto"/>
                    <w:left w:val="none" w:sz="0" w:space="0" w:color="auto"/>
                    <w:bottom w:val="none" w:sz="0" w:space="0" w:color="auto"/>
                    <w:right w:val="none" w:sz="0" w:space="0" w:color="auto"/>
                  </w:divBdr>
                  <w:divsChild>
                    <w:div w:id="2067995216">
                      <w:marLeft w:val="0"/>
                      <w:marRight w:val="0"/>
                      <w:marTop w:val="0"/>
                      <w:marBottom w:val="60"/>
                      <w:divBdr>
                        <w:top w:val="none" w:sz="0" w:space="0" w:color="auto"/>
                        <w:left w:val="none" w:sz="0" w:space="0" w:color="auto"/>
                        <w:bottom w:val="none" w:sz="0" w:space="0" w:color="auto"/>
                        <w:right w:val="none" w:sz="0" w:space="0" w:color="auto"/>
                      </w:divBdr>
                      <w:divsChild>
                        <w:div w:id="855778136">
                          <w:marLeft w:val="300"/>
                          <w:marRight w:val="0"/>
                          <w:marTop w:val="60"/>
                          <w:marBottom w:val="60"/>
                          <w:divBdr>
                            <w:top w:val="none" w:sz="0" w:space="0" w:color="auto"/>
                            <w:left w:val="none" w:sz="0" w:space="0" w:color="auto"/>
                            <w:bottom w:val="none" w:sz="0" w:space="0" w:color="auto"/>
                            <w:right w:val="none" w:sz="0" w:space="0" w:color="auto"/>
                          </w:divBdr>
                        </w:div>
                      </w:divsChild>
                    </w:div>
                    <w:div w:id="291249852">
                      <w:marLeft w:val="0"/>
                      <w:marRight w:val="0"/>
                      <w:marTop w:val="0"/>
                      <w:marBottom w:val="60"/>
                      <w:divBdr>
                        <w:top w:val="none" w:sz="0" w:space="0" w:color="auto"/>
                        <w:left w:val="none" w:sz="0" w:space="0" w:color="auto"/>
                        <w:bottom w:val="none" w:sz="0" w:space="0" w:color="auto"/>
                        <w:right w:val="none" w:sz="0" w:space="0" w:color="auto"/>
                      </w:divBdr>
                    </w:div>
                  </w:divsChild>
                </w:div>
                <w:div w:id="924345074">
                  <w:marLeft w:val="0"/>
                  <w:marRight w:val="0"/>
                  <w:marTop w:val="0"/>
                  <w:marBottom w:val="60"/>
                  <w:divBdr>
                    <w:top w:val="none" w:sz="0" w:space="0" w:color="auto"/>
                    <w:left w:val="none" w:sz="0" w:space="0" w:color="auto"/>
                    <w:bottom w:val="none" w:sz="0" w:space="0" w:color="auto"/>
                    <w:right w:val="none" w:sz="0" w:space="0" w:color="auto"/>
                  </w:divBdr>
                  <w:divsChild>
                    <w:div w:id="380205410">
                      <w:marLeft w:val="300"/>
                      <w:marRight w:val="0"/>
                      <w:marTop w:val="60"/>
                      <w:marBottom w:val="60"/>
                      <w:divBdr>
                        <w:top w:val="none" w:sz="0" w:space="0" w:color="auto"/>
                        <w:left w:val="none" w:sz="0" w:space="0" w:color="auto"/>
                        <w:bottom w:val="none" w:sz="0" w:space="0" w:color="auto"/>
                        <w:right w:val="none" w:sz="0" w:space="0" w:color="auto"/>
                      </w:divBdr>
                    </w:div>
                    <w:div w:id="1204707393">
                      <w:marLeft w:val="0"/>
                      <w:marRight w:val="0"/>
                      <w:marTop w:val="0"/>
                      <w:marBottom w:val="60"/>
                      <w:divBdr>
                        <w:top w:val="none" w:sz="0" w:space="0" w:color="auto"/>
                        <w:left w:val="none" w:sz="0" w:space="0" w:color="auto"/>
                        <w:bottom w:val="none" w:sz="0" w:space="0" w:color="auto"/>
                        <w:right w:val="none" w:sz="0" w:space="0" w:color="auto"/>
                      </w:divBdr>
                      <w:divsChild>
                        <w:div w:id="1378580867">
                          <w:marLeft w:val="30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1906259873">
              <w:marLeft w:val="0"/>
              <w:marRight w:val="0"/>
              <w:marTop w:val="0"/>
              <w:marBottom w:val="60"/>
              <w:divBdr>
                <w:top w:val="none" w:sz="0" w:space="0" w:color="auto"/>
                <w:left w:val="none" w:sz="0" w:space="0" w:color="auto"/>
                <w:bottom w:val="none" w:sz="0" w:space="0" w:color="auto"/>
                <w:right w:val="none" w:sz="0" w:space="0" w:color="auto"/>
              </w:divBdr>
              <w:divsChild>
                <w:div w:id="1799058426">
                  <w:marLeft w:val="300"/>
                  <w:marRight w:val="0"/>
                  <w:marTop w:val="60"/>
                  <w:marBottom w:val="60"/>
                  <w:divBdr>
                    <w:top w:val="none" w:sz="0" w:space="0" w:color="auto"/>
                    <w:left w:val="none" w:sz="0" w:space="0" w:color="auto"/>
                    <w:bottom w:val="none" w:sz="0" w:space="0" w:color="auto"/>
                    <w:right w:val="none" w:sz="0" w:space="0" w:color="auto"/>
                  </w:divBdr>
                </w:div>
                <w:div w:id="2058971113">
                  <w:marLeft w:val="0"/>
                  <w:marRight w:val="0"/>
                  <w:marTop w:val="0"/>
                  <w:marBottom w:val="60"/>
                  <w:divBdr>
                    <w:top w:val="none" w:sz="0" w:space="0" w:color="auto"/>
                    <w:left w:val="none" w:sz="0" w:space="0" w:color="auto"/>
                    <w:bottom w:val="none" w:sz="0" w:space="0" w:color="auto"/>
                    <w:right w:val="none" w:sz="0" w:space="0" w:color="auto"/>
                  </w:divBdr>
                  <w:divsChild>
                    <w:div w:id="1232277777">
                      <w:marLeft w:val="0"/>
                      <w:marRight w:val="0"/>
                      <w:marTop w:val="0"/>
                      <w:marBottom w:val="60"/>
                      <w:divBdr>
                        <w:top w:val="none" w:sz="0" w:space="0" w:color="auto"/>
                        <w:left w:val="none" w:sz="0" w:space="0" w:color="auto"/>
                        <w:bottom w:val="none" w:sz="0" w:space="0" w:color="auto"/>
                        <w:right w:val="none" w:sz="0" w:space="0" w:color="auto"/>
                      </w:divBdr>
                      <w:divsChild>
                        <w:div w:id="1734621413">
                          <w:marLeft w:val="0"/>
                          <w:marRight w:val="0"/>
                          <w:marTop w:val="0"/>
                          <w:marBottom w:val="60"/>
                          <w:divBdr>
                            <w:top w:val="none" w:sz="0" w:space="0" w:color="auto"/>
                            <w:left w:val="none" w:sz="0" w:space="0" w:color="auto"/>
                            <w:bottom w:val="none" w:sz="0" w:space="0" w:color="auto"/>
                            <w:right w:val="none" w:sz="0" w:space="0" w:color="auto"/>
                          </w:divBdr>
                        </w:div>
                      </w:divsChild>
                    </w:div>
                    <w:div w:id="1471484876">
                      <w:marLeft w:val="0"/>
                      <w:marRight w:val="0"/>
                      <w:marTop w:val="0"/>
                      <w:marBottom w:val="60"/>
                      <w:divBdr>
                        <w:top w:val="none" w:sz="0" w:space="0" w:color="auto"/>
                        <w:left w:val="none" w:sz="0" w:space="0" w:color="auto"/>
                        <w:bottom w:val="none" w:sz="0" w:space="0" w:color="auto"/>
                        <w:right w:val="none" w:sz="0" w:space="0" w:color="auto"/>
                      </w:divBdr>
                    </w:div>
                  </w:divsChild>
                </w:div>
                <w:div w:id="2119597541">
                  <w:marLeft w:val="0"/>
                  <w:marRight w:val="0"/>
                  <w:marTop w:val="0"/>
                  <w:marBottom w:val="60"/>
                  <w:divBdr>
                    <w:top w:val="none" w:sz="0" w:space="0" w:color="auto"/>
                    <w:left w:val="none" w:sz="0" w:space="0" w:color="auto"/>
                    <w:bottom w:val="none" w:sz="0" w:space="0" w:color="auto"/>
                    <w:right w:val="none" w:sz="0" w:space="0" w:color="auto"/>
                  </w:divBdr>
                  <w:divsChild>
                    <w:div w:id="42870393">
                      <w:marLeft w:val="300"/>
                      <w:marRight w:val="0"/>
                      <w:marTop w:val="60"/>
                      <w:marBottom w:val="60"/>
                      <w:divBdr>
                        <w:top w:val="none" w:sz="0" w:space="0" w:color="auto"/>
                        <w:left w:val="none" w:sz="0" w:space="0" w:color="auto"/>
                        <w:bottom w:val="none" w:sz="0" w:space="0" w:color="auto"/>
                        <w:right w:val="none" w:sz="0" w:space="0" w:color="auto"/>
                      </w:divBdr>
                    </w:div>
                  </w:divsChild>
                </w:div>
              </w:divsChild>
            </w:div>
            <w:div w:id="14036376">
              <w:marLeft w:val="0"/>
              <w:marRight w:val="0"/>
              <w:marTop w:val="0"/>
              <w:marBottom w:val="60"/>
              <w:divBdr>
                <w:top w:val="none" w:sz="0" w:space="0" w:color="auto"/>
                <w:left w:val="none" w:sz="0" w:space="0" w:color="auto"/>
                <w:bottom w:val="none" w:sz="0" w:space="0" w:color="auto"/>
                <w:right w:val="none" w:sz="0" w:space="0" w:color="auto"/>
              </w:divBdr>
              <w:divsChild>
                <w:div w:id="796602488">
                  <w:marLeft w:val="300"/>
                  <w:marRight w:val="0"/>
                  <w:marTop w:val="60"/>
                  <w:marBottom w:val="60"/>
                  <w:divBdr>
                    <w:top w:val="none" w:sz="0" w:space="0" w:color="auto"/>
                    <w:left w:val="none" w:sz="0" w:space="0" w:color="auto"/>
                    <w:bottom w:val="none" w:sz="0" w:space="0" w:color="auto"/>
                    <w:right w:val="none" w:sz="0" w:space="0" w:color="auto"/>
                  </w:divBdr>
                </w:div>
              </w:divsChild>
            </w:div>
          </w:divsChild>
        </w:div>
        <w:div w:id="960913791">
          <w:marLeft w:val="0"/>
          <w:marRight w:val="0"/>
          <w:marTop w:val="0"/>
          <w:marBottom w:val="60"/>
          <w:divBdr>
            <w:top w:val="none" w:sz="0" w:space="0" w:color="auto"/>
            <w:left w:val="none" w:sz="0" w:space="0" w:color="auto"/>
            <w:bottom w:val="none" w:sz="0" w:space="0" w:color="auto"/>
            <w:right w:val="none" w:sz="0" w:space="0" w:color="auto"/>
          </w:divBdr>
          <w:divsChild>
            <w:div w:id="436220871">
              <w:marLeft w:val="0"/>
              <w:marRight w:val="0"/>
              <w:marTop w:val="0"/>
              <w:marBottom w:val="60"/>
              <w:divBdr>
                <w:top w:val="none" w:sz="0" w:space="0" w:color="auto"/>
                <w:left w:val="none" w:sz="0" w:space="0" w:color="auto"/>
                <w:bottom w:val="none" w:sz="0" w:space="0" w:color="auto"/>
                <w:right w:val="none" w:sz="0" w:space="0" w:color="auto"/>
              </w:divBdr>
              <w:divsChild>
                <w:div w:id="515391467">
                  <w:marLeft w:val="300"/>
                  <w:marRight w:val="0"/>
                  <w:marTop w:val="60"/>
                  <w:marBottom w:val="60"/>
                  <w:divBdr>
                    <w:top w:val="none" w:sz="0" w:space="0" w:color="auto"/>
                    <w:left w:val="none" w:sz="0" w:space="0" w:color="auto"/>
                    <w:bottom w:val="none" w:sz="0" w:space="0" w:color="auto"/>
                    <w:right w:val="none" w:sz="0" w:space="0" w:color="auto"/>
                  </w:divBdr>
                </w:div>
                <w:div w:id="885064982">
                  <w:marLeft w:val="0"/>
                  <w:marRight w:val="0"/>
                  <w:marTop w:val="0"/>
                  <w:marBottom w:val="60"/>
                  <w:divBdr>
                    <w:top w:val="none" w:sz="0" w:space="0" w:color="auto"/>
                    <w:left w:val="none" w:sz="0" w:space="0" w:color="auto"/>
                    <w:bottom w:val="none" w:sz="0" w:space="0" w:color="auto"/>
                    <w:right w:val="none" w:sz="0" w:space="0" w:color="auto"/>
                  </w:divBdr>
                </w:div>
              </w:divsChild>
            </w:div>
            <w:div w:id="1871726542">
              <w:marLeft w:val="0"/>
              <w:marRight w:val="0"/>
              <w:marTop w:val="0"/>
              <w:marBottom w:val="60"/>
              <w:divBdr>
                <w:top w:val="none" w:sz="0" w:space="0" w:color="auto"/>
                <w:left w:val="none" w:sz="0" w:space="0" w:color="auto"/>
                <w:bottom w:val="none" w:sz="0" w:space="0" w:color="auto"/>
                <w:right w:val="none" w:sz="0" w:space="0" w:color="auto"/>
              </w:divBdr>
            </w:div>
            <w:div w:id="1314063985">
              <w:marLeft w:val="0"/>
              <w:marRight w:val="0"/>
              <w:marTop w:val="0"/>
              <w:marBottom w:val="60"/>
              <w:divBdr>
                <w:top w:val="none" w:sz="0" w:space="0" w:color="auto"/>
                <w:left w:val="none" w:sz="0" w:space="0" w:color="auto"/>
                <w:bottom w:val="none" w:sz="0" w:space="0" w:color="auto"/>
                <w:right w:val="none" w:sz="0" w:space="0" w:color="auto"/>
              </w:divBdr>
              <w:divsChild>
                <w:div w:id="1304894912">
                  <w:marLeft w:val="300"/>
                  <w:marRight w:val="0"/>
                  <w:marTop w:val="60"/>
                  <w:marBottom w:val="60"/>
                  <w:divBdr>
                    <w:top w:val="none" w:sz="0" w:space="0" w:color="auto"/>
                    <w:left w:val="none" w:sz="0" w:space="0" w:color="auto"/>
                    <w:bottom w:val="none" w:sz="0" w:space="0" w:color="auto"/>
                    <w:right w:val="none" w:sz="0" w:space="0" w:color="auto"/>
                  </w:divBdr>
                </w:div>
                <w:div w:id="145629295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98725766">
      <w:bodyDiv w:val="1"/>
      <w:marLeft w:val="0"/>
      <w:marRight w:val="0"/>
      <w:marTop w:val="0"/>
      <w:marBottom w:val="0"/>
      <w:divBdr>
        <w:top w:val="none" w:sz="0" w:space="0" w:color="auto"/>
        <w:left w:val="none" w:sz="0" w:space="0" w:color="auto"/>
        <w:bottom w:val="none" w:sz="0" w:space="0" w:color="auto"/>
        <w:right w:val="none" w:sz="0" w:space="0" w:color="auto"/>
      </w:divBdr>
      <w:divsChild>
        <w:div w:id="1075515598">
          <w:marLeft w:val="0"/>
          <w:marRight w:val="0"/>
          <w:marTop w:val="0"/>
          <w:marBottom w:val="60"/>
          <w:divBdr>
            <w:top w:val="none" w:sz="0" w:space="0" w:color="auto"/>
            <w:left w:val="none" w:sz="0" w:space="0" w:color="auto"/>
            <w:bottom w:val="none" w:sz="0" w:space="0" w:color="auto"/>
            <w:right w:val="none" w:sz="0" w:space="0" w:color="auto"/>
          </w:divBdr>
          <w:divsChild>
            <w:div w:id="59909979">
              <w:marLeft w:val="0"/>
              <w:marRight w:val="0"/>
              <w:marTop w:val="0"/>
              <w:marBottom w:val="60"/>
              <w:divBdr>
                <w:top w:val="none" w:sz="0" w:space="0" w:color="auto"/>
                <w:left w:val="none" w:sz="0" w:space="0" w:color="auto"/>
                <w:bottom w:val="none" w:sz="0" w:space="0" w:color="auto"/>
                <w:right w:val="none" w:sz="0" w:space="0" w:color="auto"/>
              </w:divBdr>
              <w:divsChild>
                <w:div w:id="1211305240">
                  <w:marLeft w:val="300"/>
                  <w:marRight w:val="0"/>
                  <w:marTop w:val="60"/>
                  <w:marBottom w:val="60"/>
                  <w:divBdr>
                    <w:top w:val="none" w:sz="0" w:space="0" w:color="auto"/>
                    <w:left w:val="none" w:sz="0" w:space="0" w:color="auto"/>
                    <w:bottom w:val="none" w:sz="0" w:space="0" w:color="auto"/>
                    <w:right w:val="none" w:sz="0" w:space="0" w:color="auto"/>
                  </w:divBdr>
                </w:div>
                <w:div w:id="1647776312">
                  <w:marLeft w:val="0"/>
                  <w:marRight w:val="0"/>
                  <w:marTop w:val="0"/>
                  <w:marBottom w:val="60"/>
                  <w:divBdr>
                    <w:top w:val="none" w:sz="0" w:space="0" w:color="auto"/>
                    <w:left w:val="none" w:sz="0" w:space="0" w:color="auto"/>
                    <w:bottom w:val="none" w:sz="0" w:space="0" w:color="auto"/>
                    <w:right w:val="none" w:sz="0" w:space="0" w:color="auto"/>
                  </w:divBdr>
                  <w:divsChild>
                    <w:div w:id="1452675816">
                      <w:marLeft w:val="300"/>
                      <w:marRight w:val="0"/>
                      <w:marTop w:val="60"/>
                      <w:marBottom w:val="60"/>
                      <w:divBdr>
                        <w:top w:val="none" w:sz="0" w:space="0" w:color="auto"/>
                        <w:left w:val="none" w:sz="0" w:space="0" w:color="auto"/>
                        <w:bottom w:val="none" w:sz="0" w:space="0" w:color="auto"/>
                        <w:right w:val="none" w:sz="0" w:space="0" w:color="auto"/>
                      </w:divBdr>
                    </w:div>
                  </w:divsChild>
                </w:div>
              </w:divsChild>
            </w:div>
            <w:div w:id="610821559">
              <w:marLeft w:val="0"/>
              <w:marRight w:val="0"/>
              <w:marTop w:val="0"/>
              <w:marBottom w:val="60"/>
              <w:divBdr>
                <w:top w:val="none" w:sz="0" w:space="0" w:color="auto"/>
                <w:left w:val="none" w:sz="0" w:space="0" w:color="auto"/>
                <w:bottom w:val="none" w:sz="0" w:space="0" w:color="auto"/>
                <w:right w:val="none" w:sz="0" w:space="0" w:color="auto"/>
              </w:divBdr>
              <w:divsChild>
                <w:div w:id="1625115150">
                  <w:marLeft w:val="300"/>
                  <w:marRight w:val="0"/>
                  <w:marTop w:val="60"/>
                  <w:marBottom w:val="60"/>
                  <w:divBdr>
                    <w:top w:val="none" w:sz="0" w:space="0" w:color="auto"/>
                    <w:left w:val="none" w:sz="0" w:space="0" w:color="auto"/>
                    <w:bottom w:val="none" w:sz="0" w:space="0" w:color="auto"/>
                    <w:right w:val="none" w:sz="0" w:space="0" w:color="auto"/>
                  </w:divBdr>
                </w:div>
              </w:divsChild>
            </w:div>
          </w:divsChild>
        </w:div>
        <w:div w:id="715277639">
          <w:marLeft w:val="0"/>
          <w:marRight w:val="0"/>
          <w:marTop w:val="0"/>
          <w:marBottom w:val="60"/>
          <w:divBdr>
            <w:top w:val="none" w:sz="0" w:space="0" w:color="auto"/>
            <w:left w:val="none" w:sz="0" w:space="0" w:color="auto"/>
            <w:bottom w:val="none" w:sz="0" w:space="0" w:color="auto"/>
            <w:right w:val="none" w:sz="0" w:space="0" w:color="auto"/>
          </w:divBdr>
          <w:divsChild>
            <w:div w:id="1396315723">
              <w:marLeft w:val="0"/>
              <w:marRight w:val="0"/>
              <w:marTop w:val="0"/>
              <w:marBottom w:val="60"/>
              <w:divBdr>
                <w:top w:val="none" w:sz="0" w:space="0" w:color="auto"/>
                <w:left w:val="none" w:sz="0" w:space="0" w:color="auto"/>
                <w:bottom w:val="none" w:sz="0" w:space="0" w:color="auto"/>
                <w:right w:val="none" w:sz="0" w:space="0" w:color="auto"/>
              </w:divBdr>
              <w:divsChild>
                <w:div w:id="1991015738">
                  <w:marLeft w:val="0"/>
                  <w:marRight w:val="0"/>
                  <w:marTop w:val="0"/>
                  <w:marBottom w:val="60"/>
                  <w:divBdr>
                    <w:top w:val="none" w:sz="0" w:space="0" w:color="auto"/>
                    <w:left w:val="none" w:sz="0" w:space="0" w:color="auto"/>
                    <w:bottom w:val="none" w:sz="0" w:space="0" w:color="auto"/>
                    <w:right w:val="none" w:sz="0" w:space="0" w:color="auto"/>
                  </w:divBdr>
                  <w:divsChild>
                    <w:div w:id="1172527357">
                      <w:marLeft w:val="300"/>
                      <w:marRight w:val="0"/>
                      <w:marTop w:val="60"/>
                      <w:marBottom w:val="60"/>
                      <w:divBdr>
                        <w:top w:val="none" w:sz="0" w:space="0" w:color="auto"/>
                        <w:left w:val="none" w:sz="0" w:space="0" w:color="auto"/>
                        <w:bottom w:val="none" w:sz="0" w:space="0" w:color="auto"/>
                        <w:right w:val="none" w:sz="0" w:space="0" w:color="auto"/>
                      </w:divBdr>
                    </w:div>
                  </w:divsChild>
                </w:div>
                <w:div w:id="1739938182">
                  <w:marLeft w:val="0"/>
                  <w:marRight w:val="0"/>
                  <w:marTop w:val="0"/>
                  <w:marBottom w:val="60"/>
                  <w:divBdr>
                    <w:top w:val="none" w:sz="0" w:space="0" w:color="auto"/>
                    <w:left w:val="none" w:sz="0" w:space="0" w:color="auto"/>
                    <w:bottom w:val="none" w:sz="0" w:space="0" w:color="auto"/>
                    <w:right w:val="none" w:sz="0" w:space="0" w:color="auto"/>
                  </w:divBdr>
                  <w:divsChild>
                    <w:div w:id="932863505">
                      <w:marLeft w:val="300"/>
                      <w:marRight w:val="0"/>
                      <w:marTop w:val="60"/>
                      <w:marBottom w:val="60"/>
                      <w:divBdr>
                        <w:top w:val="none" w:sz="0" w:space="0" w:color="auto"/>
                        <w:left w:val="none" w:sz="0" w:space="0" w:color="auto"/>
                        <w:bottom w:val="none" w:sz="0" w:space="0" w:color="auto"/>
                        <w:right w:val="none" w:sz="0" w:space="0" w:color="auto"/>
                      </w:divBdr>
                    </w:div>
                    <w:div w:id="812792338">
                      <w:marLeft w:val="0"/>
                      <w:marRight w:val="0"/>
                      <w:marTop w:val="0"/>
                      <w:marBottom w:val="60"/>
                      <w:divBdr>
                        <w:top w:val="none" w:sz="0" w:space="0" w:color="auto"/>
                        <w:left w:val="none" w:sz="0" w:space="0" w:color="auto"/>
                        <w:bottom w:val="none" w:sz="0" w:space="0" w:color="auto"/>
                        <w:right w:val="none" w:sz="0" w:space="0" w:color="auto"/>
                      </w:divBdr>
                      <w:divsChild>
                        <w:div w:id="1465153619">
                          <w:marLeft w:val="300"/>
                          <w:marRight w:val="0"/>
                          <w:marTop w:val="60"/>
                          <w:marBottom w:val="60"/>
                          <w:divBdr>
                            <w:top w:val="none" w:sz="0" w:space="0" w:color="auto"/>
                            <w:left w:val="none" w:sz="0" w:space="0" w:color="auto"/>
                            <w:bottom w:val="none" w:sz="0" w:space="0" w:color="auto"/>
                            <w:right w:val="none" w:sz="0" w:space="0" w:color="auto"/>
                          </w:divBdr>
                        </w:div>
                      </w:divsChild>
                    </w:div>
                  </w:divsChild>
                </w:div>
                <w:div w:id="464854947">
                  <w:marLeft w:val="0"/>
                  <w:marRight w:val="0"/>
                  <w:marTop w:val="0"/>
                  <w:marBottom w:val="60"/>
                  <w:divBdr>
                    <w:top w:val="none" w:sz="0" w:space="0" w:color="auto"/>
                    <w:left w:val="none" w:sz="0" w:space="0" w:color="auto"/>
                    <w:bottom w:val="none" w:sz="0" w:space="0" w:color="auto"/>
                    <w:right w:val="none" w:sz="0" w:space="0" w:color="auto"/>
                  </w:divBdr>
                  <w:divsChild>
                    <w:div w:id="267738913">
                      <w:marLeft w:val="300"/>
                      <w:marRight w:val="0"/>
                      <w:marTop w:val="60"/>
                      <w:marBottom w:val="60"/>
                      <w:divBdr>
                        <w:top w:val="none" w:sz="0" w:space="0" w:color="auto"/>
                        <w:left w:val="none" w:sz="0" w:space="0" w:color="auto"/>
                        <w:bottom w:val="none" w:sz="0" w:space="0" w:color="auto"/>
                        <w:right w:val="none" w:sz="0" w:space="0" w:color="auto"/>
                      </w:divBdr>
                    </w:div>
                  </w:divsChild>
                </w:div>
              </w:divsChild>
            </w:div>
            <w:div w:id="1236672005">
              <w:marLeft w:val="0"/>
              <w:marRight w:val="0"/>
              <w:marTop w:val="0"/>
              <w:marBottom w:val="60"/>
              <w:divBdr>
                <w:top w:val="none" w:sz="0" w:space="0" w:color="auto"/>
                <w:left w:val="none" w:sz="0" w:space="0" w:color="auto"/>
                <w:bottom w:val="none" w:sz="0" w:space="0" w:color="auto"/>
                <w:right w:val="none" w:sz="0" w:space="0" w:color="auto"/>
              </w:divBdr>
              <w:divsChild>
                <w:div w:id="2092727913">
                  <w:marLeft w:val="0"/>
                  <w:marRight w:val="0"/>
                  <w:marTop w:val="0"/>
                  <w:marBottom w:val="60"/>
                  <w:divBdr>
                    <w:top w:val="none" w:sz="0" w:space="0" w:color="auto"/>
                    <w:left w:val="none" w:sz="0" w:space="0" w:color="auto"/>
                    <w:bottom w:val="none" w:sz="0" w:space="0" w:color="auto"/>
                    <w:right w:val="none" w:sz="0" w:space="0" w:color="auto"/>
                  </w:divBdr>
                  <w:divsChild>
                    <w:div w:id="1014724796">
                      <w:marLeft w:val="300"/>
                      <w:marRight w:val="0"/>
                      <w:marTop w:val="60"/>
                      <w:marBottom w:val="60"/>
                      <w:divBdr>
                        <w:top w:val="none" w:sz="0" w:space="0" w:color="auto"/>
                        <w:left w:val="none" w:sz="0" w:space="0" w:color="auto"/>
                        <w:bottom w:val="none" w:sz="0" w:space="0" w:color="auto"/>
                        <w:right w:val="none" w:sz="0" w:space="0" w:color="auto"/>
                      </w:divBdr>
                    </w:div>
                  </w:divsChild>
                </w:div>
                <w:div w:id="739255803">
                  <w:marLeft w:val="0"/>
                  <w:marRight w:val="0"/>
                  <w:marTop w:val="0"/>
                  <w:marBottom w:val="60"/>
                  <w:divBdr>
                    <w:top w:val="none" w:sz="0" w:space="0" w:color="auto"/>
                    <w:left w:val="none" w:sz="0" w:space="0" w:color="auto"/>
                    <w:bottom w:val="none" w:sz="0" w:space="0" w:color="auto"/>
                    <w:right w:val="none" w:sz="0" w:space="0" w:color="auto"/>
                  </w:divBdr>
                </w:div>
                <w:div w:id="911476275">
                  <w:marLeft w:val="0"/>
                  <w:marRight w:val="0"/>
                  <w:marTop w:val="0"/>
                  <w:marBottom w:val="60"/>
                  <w:divBdr>
                    <w:top w:val="none" w:sz="0" w:space="0" w:color="auto"/>
                    <w:left w:val="none" w:sz="0" w:space="0" w:color="auto"/>
                    <w:bottom w:val="none" w:sz="0" w:space="0" w:color="auto"/>
                    <w:right w:val="none" w:sz="0" w:space="0" w:color="auto"/>
                  </w:divBdr>
                  <w:divsChild>
                    <w:div w:id="450518027">
                      <w:marLeft w:val="300"/>
                      <w:marRight w:val="0"/>
                      <w:marTop w:val="60"/>
                      <w:marBottom w:val="60"/>
                      <w:divBdr>
                        <w:top w:val="none" w:sz="0" w:space="0" w:color="auto"/>
                        <w:left w:val="none" w:sz="0" w:space="0" w:color="auto"/>
                        <w:bottom w:val="none" w:sz="0" w:space="0" w:color="auto"/>
                        <w:right w:val="none" w:sz="0" w:space="0" w:color="auto"/>
                      </w:divBdr>
                    </w:div>
                  </w:divsChild>
                </w:div>
              </w:divsChild>
            </w:div>
            <w:div w:id="968559564">
              <w:marLeft w:val="0"/>
              <w:marRight w:val="0"/>
              <w:marTop w:val="0"/>
              <w:marBottom w:val="60"/>
              <w:divBdr>
                <w:top w:val="none" w:sz="0" w:space="0" w:color="auto"/>
                <w:left w:val="none" w:sz="0" w:space="0" w:color="auto"/>
                <w:bottom w:val="none" w:sz="0" w:space="0" w:color="auto"/>
                <w:right w:val="none" w:sz="0" w:space="0" w:color="auto"/>
              </w:divBdr>
            </w:div>
          </w:divsChild>
        </w:div>
        <w:div w:id="687950413">
          <w:marLeft w:val="0"/>
          <w:marRight w:val="0"/>
          <w:marTop w:val="0"/>
          <w:marBottom w:val="60"/>
          <w:divBdr>
            <w:top w:val="none" w:sz="0" w:space="0" w:color="auto"/>
            <w:left w:val="none" w:sz="0" w:space="0" w:color="auto"/>
            <w:bottom w:val="none" w:sz="0" w:space="0" w:color="auto"/>
            <w:right w:val="none" w:sz="0" w:space="0" w:color="auto"/>
          </w:divBdr>
          <w:divsChild>
            <w:div w:id="124472398">
              <w:marLeft w:val="0"/>
              <w:marRight w:val="0"/>
              <w:marTop w:val="0"/>
              <w:marBottom w:val="60"/>
              <w:divBdr>
                <w:top w:val="none" w:sz="0" w:space="0" w:color="auto"/>
                <w:left w:val="none" w:sz="0" w:space="0" w:color="auto"/>
                <w:bottom w:val="none" w:sz="0" w:space="0" w:color="auto"/>
                <w:right w:val="none" w:sz="0" w:space="0" w:color="auto"/>
              </w:divBdr>
              <w:divsChild>
                <w:div w:id="1404177626">
                  <w:marLeft w:val="300"/>
                  <w:marRight w:val="0"/>
                  <w:marTop w:val="60"/>
                  <w:marBottom w:val="60"/>
                  <w:divBdr>
                    <w:top w:val="none" w:sz="0" w:space="0" w:color="auto"/>
                    <w:left w:val="none" w:sz="0" w:space="0" w:color="auto"/>
                    <w:bottom w:val="none" w:sz="0" w:space="0" w:color="auto"/>
                    <w:right w:val="none" w:sz="0" w:space="0" w:color="auto"/>
                  </w:divBdr>
                </w:div>
              </w:divsChild>
            </w:div>
            <w:div w:id="660886345">
              <w:marLeft w:val="0"/>
              <w:marRight w:val="0"/>
              <w:marTop w:val="0"/>
              <w:marBottom w:val="60"/>
              <w:divBdr>
                <w:top w:val="none" w:sz="0" w:space="0" w:color="auto"/>
                <w:left w:val="none" w:sz="0" w:space="0" w:color="auto"/>
                <w:bottom w:val="none" w:sz="0" w:space="0" w:color="auto"/>
                <w:right w:val="none" w:sz="0" w:space="0" w:color="auto"/>
              </w:divBdr>
              <w:divsChild>
                <w:div w:id="1767770492">
                  <w:marLeft w:val="300"/>
                  <w:marRight w:val="0"/>
                  <w:marTop w:val="60"/>
                  <w:marBottom w:val="60"/>
                  <w:divBdr>
                    <w:top w:val="none" w:sz="0" w:space="0" w:color="auto"/>
                    <w:left w:val="none" w:sz="0" w:space="0" w:color="auto"/>
                    <w:bottom w:val="none" w:sz="0" w:space="0" w:color="auto"/>
                    <w:right w:val="none" w:sz="0" w:space="0" w:color="auto"/>
                  </w:divBdr>
                </w:div>
                <w:div w:id="1707678069">
                  <w:marLeft w:val="30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2519</Words>
  <Characters>14360</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Francesco Cornacchia</dc:creator>
  <cp:keywords/>
  <dc:description/>
  <cp:lastModifiedBy> Francesco Cornacchia</cp:lastModifiedBy>
  <cp:revision>1</cp:revision>
  <dcterms:created xsi:type="dcterms:W3CDTF">2016-05-26T08:19:00Z</dcterms:created>
  <dcterms:modified xsi:type="dcterms:W3CDTF">2016-05-26T08:34:00Z</dcterms:modified>
</cp:coreProperties>
</file>